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9FDD" w14:textId="723C9B30" w:rsidR="00C22512" w:rsidRPr="00E15BE5" w:rsidRDefault="00DF637D">
      <w:pPr>
        <w:pStyle w:val="Textoindependiente"/>
        <w:spacing w:line="276" w:lineRule="auto"/>
        <w:ind w:left="257" w:right="260"/>
        <w:jc w:val="both"/>
        <w:rPr>
          <w:rFonts w:ascii="Arial" w:hAnsi="Arial" w:cs="Arial"/>
        </w:rPr>
      </w:pPr>
      <w:r w:rsidRPr="00E15BE5">
        <w:rPr>
          <w:rFonts w:ascii="Arial" w:hAnsi="Arial" w:cs="Arial"/>
        </w:rPr>
        <w:t>Dando respuesta a la solicitud de la referencia y, una vez consultada la historia laboral del señor HÉCTOR DÍAZ MORENO (Q.E.P.D), identificado con cédula de ciudadanía No. 4.188.336, se informa lo siguiente con base en los documentos de historia laboral, nóminas y tarjetas de control de pago que reposan en los archivos de la Dirección de Talento Humano y la Subdirección de Gestión Documental de la Entidad:</w:t>
      </w:r>
    </w:p>
    <w:p w14:paraId="4D272B4E" w14:textId="77777777" w:rsidR="00DF637D" w:rsidRPr="00E15BE5" w:rsidRDefault="00DF637D">
      <w:pPr>
        <w:pStyle w:val="Textoindependiente"/>
        <w:spacing w:line="276" w:lineRule="auto"/>
        <w:ind w:left="257" w:right="260"/>
        <w:jc w:val="both"/>
        <w:rPr>
          <w:rFonts w:ascii="Arial" w:hAnsi="Arial" w:cs="Arial"/>
        </w:rPr>
      </w:pPr>
    </w:p>
    <w:p w14:paraId="6ACF28F5" w14:textId="3FE7EE4C" w:rsidR="00270617" w:rsidRPr="00E15BE5" w:rsidRDefault="00C22512" w:rsidP="00C22512">
      <w:pPr>
        <w:pStyle w:val="Textoindependiente"/>
        <w:spacing w:line="276" w:lineRule="auto"/>
        <w:ind w:left="851" w:right="260"/>
        <w:jc w:val="both"/>
        <w:rPr>
          <w:rFonts w:ascii="Arial" w:hAnsi="Arial" w:cs="Arial"/>
          <w:i/>
          <w:iCs/>
          <w:spacing w:val="-2"/>
        </w:rPr>
      </w:pPr>
      <w:r w:rsidRPr="00E15BE5">
        <w:rPr>
          <w:rFonts w:ascii="Arial" w:hAnsi="Arial" w:cs="Arial"/>
          <w:b/>
          <w:bCs/>
          <w:i/>
          <w:iCs/>
        </w:rPr>
        <w:t>(…) “PRIMERO:</w:t>
      </w:r>
      <w:r w:rsidRPr="00E15BE5">
        <w:rPr>
          <w:rFonts w:ascii="Arial" w:hAnsi="Arial" w:cs="Arial"/>
          <w:i/>
          <w:iCs/>
        </w:rPr>
        <w:t xml:space="preserve"> Informar de manera detallada el periodo laboral desempeñado por el señor HECTOR</w:t>
      </w:r>
      <w:r w:rsidRPr="00E15BE5">
        <w:rPr>
          <w:rFonts w:ascii="Arial" w:hAnsi="Arial" w:cs="Arial"/>
          <w:i/>
          <w:iCs/>
          <w:spacing w:val="-2"/>
        </w:rPr>
        <w:t xml:space="preserve"> </w:t>
      </w:r>
      <w:r w:rsidRPr="00E15BE5">
        <w:rPr>
          <w:rFonts w:ascii="Arial" w:hAnsi="Arial" w:cs="Arial"/>
          <w:i/>
          <w:iCs/>
        </w:rPr>
        <w:t>DIAZ</w:t>
      </w:r>
      <w:r w:rsidRPr="00E15BE5">
        <w:rPr>
          <w:rFonts w:ascii="Arial" w:hAnsi="Arial" w:cs="Arial"/>
          <w:i/>
          <w:iCs/>
          <w:spacing w:val="-2"/>
        </w:rPr>
        <w:t xml:space="preserve"> </w:t>
      </w:r>
      <w:r w:rsidRPr="00E15BE5">
        <w:rPr>
          <w:rFonts w:ascii="Arial" w:hAnsi="Arial" w:cs="Arial"/>
          <w:i/>
          <w:iCs/>
        </w:rPr>
        <w:t>MORENO</w:t>
      </w:r>
      <w:r w:rsidRPr="00E15BE5">
        <w:rPr>
          <w:rFonts w:ascii="Arial" w:hAnsi="Arial" w:cs="Arial"/>
          <w:i/>
          <w:iCs/>
          <w:spacing w:val="-2"/>
        </w:rPr>
        <w:t xml:space="preserve"> </w:t>
      </w:r>
      <w:r w:rsidRPr="00E15BE5">
        <w:rPr>
          <w:rFonts w:ascii="Arial" w:hAnsi="Arial" w:cs="Arial"/>
          <w:i/>
          <w:iCs/>
        </w:rPr>
        <w:t>(Q.E.P.D),</w:t>
      </w:r>
      <w:r w:rsidRPr="00E15BE5">
        <w:rPr>
          <w:rFonts w:ascii="Arial" w:hAnsi="Arial" w:cs="Arial"/>
          <w:i/>
          <w:iCs/>
          <w:spacing w:val="-1"/>
        </w:rPr>
        <w:t xml:space="preserve"> </w:t>
      </w:r>
      <w:r w:rsidRPr="00E15BE5">
        <w:rPr>
          <w:rFonts w:ascii="Arial" w:hAnsi="Arial" w:cs="Arial"/>
          <w:i/>
          <w:iCs/>
        </w:rPr>
        <w:t>quien</w:t>
      </w:r>
      <w:r w:rsidRPr="00E15BE5">
        <w:rPr>
          <w:rFonts w:ascii="Arial" w:hAnsi="Arial" w:cs="Arial"/>
          <w:i/>
          <w:iCs/>
          <w:spacing w:val="-2"/>
        </w:rPr>
        <w:t xml:space="preserve"> </w:t>
      </w:r>
      <w:r w:rsidRPr="00E15BE5">
        <w:rPr>
          <w:rFonts w:ascii="Arial" w:hAnsi="Arial" w:cs="Arial"/>
          <w:i/>
          <w:iCs/>
        </w:rPr>
        <w:t>en</w:t>
      </w:r>
      <w:r w:rsidRPr="00E15BE5">
        <w:rPr>
          <w:rFonts w:ascii="Arial" w:hAnsi="Arial" w:cs="Arial"/>
          <w:i/>
          <w:iCs/>
          <w:spacing w:val="-2"/>
        </w:rPr>
        <w:t xml:space="preserve"> </w:t>
      </w:r>
      <w:r w:rsidRPr="00E15BE5">
        <w:rPr>
          <w:rFonts w:ascii="Arial" w:hAnsi="Arial" w:cs="Arial"/>
          <w:i/>
          <w:iCs/>
        </w:rPr>
        <w:t>vida</w:t>
      </w:r>
      <w:r w:rsidRPr="00E15BE5">
        <w:rPr>
          <w:rFonts w:ascii="Arial" w:hAnsi="Arial" w:cs="Arial"/>
          <w:i/>
          <w:iCs/>
          <w:spacing w:val="-2"/>
        </w:rPr>
        <w:t xml:space="preserve"> </w:t>
      </w:r>
      <w:r w:rsidRPr="00E15BE5">
        <w:rPr>
          <w:rFonts w:ascii="Arial" w:hAnsi="Arial" w:cs="Arial"/>
          <w:i/>
          <w:iCs/>
        </w:rPr>
        <w:t>se</w:t>
      </w:r>
      <w:r w:rsidRPr="00E15BE5">
        <w:rPr>
          <w:rFonts w:ascii="Arial" w:hAnsi="Arial" w:cs="Arial"/>
          <w:i/>
          <w:iCs/>
          <w:spacing w:val="-2"/>
        </w:rPr>
        <w:t xml:space="preserve"> </w:t>
      </w:r>
      <w:r w:rsidRPr="00E15BE5">
        <w:rPr>
          <w:rFonts w:ascii="Arial" w:hAnsi="Arial" w:cs="Arial"/>
          <w:i/>
          <w:iCs/>
        </w:rPr>
        <w:t>identificó</w:t>
      </w:r>
      <w:r w:rsidRPr="00E15BE5">
        <w:rPr>
          <w:rFonts w:ascii="Arial" w:hAnsi="Arial" w:cs="Arial"/>
          <w:i/>
          <w:iCs/>
          <w:spacing w:val="-2"/>
        </w:rPr>
        <w:t xml:space="preserve"> </w:t>
      </w:r>
      <w:r w:rsidRPr="00E15BE5">
        <w:rPr>
          <w:rFonts w:ascii="Arial" w:hAnsi="Arial" w:cs="Arial"/>
          <w:i/>
          <w:iCs/>
        </w:rPr>
        <w:t>con</w:t>
      </w:r>
      <w:r w:rsidRPr="00E15BE5">
        <w:rPr>
          <w:rFonts w:ascii="Arial" w:hAnsi="Arial" w:cs="Arial"/>
          <w:i/>
          <w:iCs/>
          <w:spacing w:val="-2"/>
        </w:rPr>
        <w:t xml:space="preserve"> </w:t>
      </w:r>
      <w:r w:rsidRPr="00E15BE5">
        <w:rPr>
          <w:rFonts w:ascii="Arial" w:hAnsi="Arial" w:cs="Arial"/>
          <w:i/>
          <w:iCs/>
        </w:rPr>
        <w:t>cédula</w:t>
      </w:r>
      <w:r w:rsidRPr="00E15BE5">
        <w:rPr>
          <w:rFonts w:ascii="Arial" w:hAnsi="Arial" w:cs="Arial"/>
          <w:i/>
          <w:iCs/>
          <w:spacing w:val="-2"/>
        </w:rPr>
        <w:t xml:space="preserve"> </w:t>
      </w:r>
      <w:r w:rsidRPr="00E15BE5">
        <w:rPr>
          <w:rFonts w:ascii="Arial" w:hAnsi="Arial" w:cs="Arial"/>
          <w:i/>
          <w:iCs/>
        </w:rPr>
        <w:t>de</w:t>
      </w:r>
      <w:r w:rsidRPr="00E15BE5">
        <w:rPr>
          <w:rFonts w:ascii="Arial" w:hAnsi="Arial" w:cs="Arial"/>
          <w:i/>
          <w:iCs/>
          <w:spacing w:val="-2"/>
        </w:rPr>
        <w:t xml:space="preserve"> </w:t>
      </w:r>
      <w:r w:rsidRPr="00E15BE5">
        <w:rPr>
          <w:rFonts w:ascii="Arial" w:hAnsi="Arial" w:cs="Arial"/>
          <w:i/>
          <w:iCs/>
        </w:rPr>
        <w:t>ciudadanía</w:t>
      </w:r>
      <w:r w:rsidRPr="00E15BE5">
        <w:rPr>
          <w:rFonts w:ascii="Arial" w:hAnsi="Arial" w:cs="Arial"/>
          <w:i/>
          <w:iCs/>
          <w:spacing w:val="-2"/>
        </w:rPr>
        <w:t xml:space="preserve"> </w:t>
      </w:r>
      <w:r w:rsidRPr="00E15BE5">
        <w:rPr>
          <w:rFonts w:ascii="Arial" w:hAnsi="Arial" w:cs="Arial"/>
          <w:i/>
          <w:iCs/>
        </w:rPr>
        <w:t>No. 4.188.336</w:t>
      </w:r>
      <w:r w:rsidRPr="00E15BE5">
        <w:rPr>
          <w:rFonts w:ascii="Arial" w:hAnsi="Arial" w:cs="Arial"/>
          <w:i/>
          <w:iCs/>
          <w:spacing w:val="-8"/>
        </w:rPr>
        <w:t xml:space="preserve"> </w:t>
      </w:r>
      <w:r w:rsidRPr="00E15BE5">
        <w:rPr>
          <w:rFonts w:ascii="Arial" w:hAnsi="Arial" w:cs="Arial"/>
          <w:i/>
          <w:iCs/>
        </w:rPr>
        <w:t>de</w:t>
      </w:r>
      <w:r w:rsidRPr="00E15BE5">
        <w:rPr>
          <w:rFonts w:ascii="Arial" w:hAnsi="Arial" w:cs="Arial"/>
          <w:i/>
          <w:iCs/>
          <w:spacing w:val="-6"/>
        </w:rPr>
        <w:t xml:space="preserve"> </w:t>
      </w:r>
      <w:proofErr w:type="spellStart"/>
      <w:r w:rsidRPr="00E15BE5">
        <w:rPr>
          <w:rFonts w:ascii="Arial" w:hAnsi="Arial" w:cs="Arial"/>
          <w:i/>
          <w:iCs/>
        </w:rPr>
        <w:t>Pachavita</w:t>
      </w:r>
      <w:proofErr w:type="spellEnd"/>
      <w:r w:rsidRPr="00E15BE5">
        <w:rPr>
          <w:rFonts w:ascii="Arial" w:hAnsi="Arial" w:cs="Arial"/>
          <w:i/>
          <w:iCs/>
        </w:rPr>
        <w:t>-Boyacá.</w:t>
      </w:r>
      <w:r w:rsidRPr="00E15BE5">
        <w:rPr>
          <w:rFonts w:ascii="Arial" w:hAnsi="Arial" w:cs="Arial"/>
          <w:i/>
          <w:iCs/>
          <w:spacing w:val="-6"/>
        </w:rPr>
        <w:t xml:space="preserve"> </w:t>
      </w:r>
      <w:r w:rsidRPr="00E15BE5">
        <w:rPr>
          <w:rFonts w:ascii="Arial" w:hAnsi="Arial" w:cs="Arial"/>
          <w:i/>
          <w:iCs/>
        </w:rPr>
        <w:t>Aportar</w:t>
      </w:r>
      <w:r w:rsidRPr="00E15BE5">
        <w:rPr>
          <w:rFonts w:ascii="Arial" w:hAnsi="Arial" w:cs="Arial"/>
          <w:i/>
          <w:iCs/>
          <w:spacing w:val="-5"/>
        </w:rPr>
        <w:t xml:space="preserve"> </w:t>
      </w:r>
      <w:r w:rsidRPr="00E15BE5">
        <w:rPr>
          <w:rFonts w:ascii="Arial" w:hAnsi="Arial" w:cs="Arial"/>
          <w:i/>
          <w:iCs/>
        </w:rPr>
        <w:t>copia</w:t>
      </w:r>
      <w:r w:rsidRPr="00E15BE5">
        <w:rPr>
          <w:rFonts w:ascii="Arial" w:hAnsi="Arial" w:cs="Arial"/>
          <w:i/>
          <w:iCs/>
          <w:spacing w:val="-6"/>
        </w:rPr>
        <w:t xml:space="preserve"> </w:t>
      </w:r>
      <w:r w:rsidRPr="00E15BE5">
        <w:rPr>
          <w:rFonts w:ascii="Arial" w:hAnsi="Arial" w:cs="Arial"/>
          <w:i/>
          <w:iCs/>
        </w:rPr>
        <w:t>del</w:t>
      </w:r>
      <w:r w:rsidRPr="00E15BE5">
        <w:rPr>
          <w:rFonts w:ascii="Arial" w:hAnsi="Arial" w:cs="Arial"/>
          <w:i/>
          <w:iCs/>
          <w:spacing w:val="-6"/>
        </w:rPr>
        <w:t xml:space="preserve"> </w:t>
      </w:r>
      <w:r w:rsidRPr="00E15BE5">
        <w:rPr>
          <w:rFonts w:ascii="Arial" w:hAnsi="Arial" w:cs="Arial"/>
          <w:i/>
          <w:iCs/>
        </w:rPr>
        <w:t>contrato</w:t>
      </w:r>
      <w:r w:rsidRPr="00E15BE5">
        <w:rPr>
          <w:rFonts w:ascii="Arial" w:hAnsi="Arial" w:cs="Arial"/>
          <w:i/>
          <w:iCs/>
          <w:spacing w:val="-6"/>
        </w:rPr>
        <w:t xml:space="preserve"> </w:t>
      </w:r>
      <w:r w:rsidRPr="00E15BE5">
        <w:rPr>
          <w:rFonts w:ascii="Arial" w:hAnsi="Arial" w:cs="Arial"/>
          <w:i/>
          <w:iCs/>
        </w:rPr>
        <w:t>y</w:t>
      </w:r>
      <w:r w:rsidRPr="00E15BE5">
        <w:rPr>
          <w:rFonts w:ascii="Arial" w:hAnsi="Arial" w:cs="Arial"/>
          <w:i/>
          <w:iCs/>
          <w:spacing w:val="-5"/>
        </w:rPr>
        <w:t xml:space="preserve"> </w:t>
      </w:r>
      <w:r w:rsidRPr="00E15BE5">
        <w:rPr>
          <w:rFonts w:ascii="Arial" w:hAnsi="Arial" w:cs="Arial"/>
          <w:i/>
          <w:iCs/>
        </w:rPr>
        <w:t>anexos</w:t>
      </w:r>
      <w:r w:rsidRPr="00E15BE5">
        <w:rPr>
          <w:rFonts w:ascii="Arial" w:hAnsi="Arial" w:cs="Arial"/>
          <w:i/>
          <w:iCs/>
          <w:spacing w:val="-6"/>
        </w:rPr>
        <w:t xml:space="preserve"> </w:t>
      </w:r>
      <w:r w:rsidRPr="00E15BE5">
        <w:rPr>
          <w:rFonts w:ascii="Arial" w:hAnsi="Arial" w:cs="Arial"/>
          <w:i/>
          <w:iCs/>
        </w:rPr>
        <w:t>que</w:t>
      </w:r>
      <w:r w:rsidRPr="00E15BE5">
        <w:rPr>
          <w:rFonts w:ascii="Arial" w:hAnsi="Arial" w:cs="Arial"/>
          <w:i/>
          <w:iCs/>
          <w:spacing w:val="-6"/>
        </w:rPr>
        <w:t xml:space="preserve"> </w:t>
      </w:r>
      <w:r w:rsidRPr="00E15BE5">
        <w:rPr>
          <w:rFonts w:ascii="Arial" w:hAnsi="Arial" w:cs="Arial"/>
          <w:i/>
          <w:iCs/>
        </w:rPr>
        <w:t>lo</w:t>
      </w:r>
      <w:r w:rsidRPr="00E15BE5">
        <w:rPr>
          <w:rFonts w:ascii="Arial" w:hAnsi="Arial" w:cs="Arial"/>
          <w:i/>
          <w:iCs/>
          <w:spacing w:val="-5"/>
        </w:rPr>
        <w:t xml:space="preserve"> </w:t>
      </w:r>
      <w:r w:rsidRPr="00E15BE5">
        <w:rPr>
          <w:rFonts w:ascii="Arial" w:hAnsi="Arial" w:cs="Arial"/>
          <w:i/>
          <w:iCs/>
          <w:spacing w:val="-2"/>
        </w:rPr>
        <w:t>compongan.”</w:t>
      </w:r>
    </w:p>
    <w:p w14:paraId="61552779" w14:textId="77777777" w:rsidR="00C22512" w:rsidRPr="00E15BE5" w:rsidRDefault="00C22512">
      <w:pPr>
        <w:pStyle w:val="Textoindependiente"/>
        <w:spacing w:line="292" w:lineRule="exact"/>
        <w:ind w:left="257"/>
        <w:rPr>
          <w:rFonts w:ascii="Arial" w:hAnsi="Arial" w:cs="Arial"/>
          <w:i/>
          <w:iCs/>
          <w:spacing w:val="-2"/>
        </w:rPr>
      </w:pPr>
    </w:p>
    <w:p w14:paraId="5DD793C8" w14:textId="77777777" w:rsidR="000400EA" w:rsidRPr="00E15BE5" w:rsidRDefault="00C22512" w:rsidP="00BD5DB7">
      <w:pPr>
        <w:pStyle w:val="Textoindependiente"/>
        <w:spacing w:line="292" w:lineRule="exact"/>
        <w:ind w:left="257"/>
        <w:jc w:val="both"/>
        <w:rPr>
          <w:rFonts w:ascii="Arial" w:hAnsi="Arial" w:cs="Arial"/>
          <w:b/>
          <w:bCs/>
        </w:rPr>
      </w:pPr>
      <w:r w:rsidRPr="00E15BE5">
        <w:rPr>
          <w:rFonts w:ascii="Arial" w:hAnsi="Arial" w:cs="Arial"/>
          <w:b/>
          <w:bCs/>
        </w:rPr>
        <w:t xml:space="preserve">Respuesta: </w:t>
      </w:r>
    </w:p>
    <w:p w14:paraId="57A94E8C" w14:textId="77777777" w:rsidR="000400EA" w:rsidRPr="0087692C" w:rsidRDefault="000400EA" w:rsidP="00BD5DB7">
      <w:pPr>
        <w:pStyle w:val="Textoindependiente"/>
        <w:spacing w:line="292" w:lineRule="exact"/>
        <w:ind w:left="257"/>
        <w:jc w:val="both"/>
        <w:rPr>
          <w:rFonts w:ascii="Arial" w:hAnsi="Arial" w:cs="Arial"/>
          <w:b/>
          <w:bCs/>
        </w:rPr>
      </w:pPr>
    </w:p>
    <w:p w14:paraId="3AA5175C" w14:textId="36F0F38C" w:rsidR="00BD5DB7" w:rsidRPr="0087692C" w:rsidRDefault="000400EA" w:rsidP="00EA6C53">
      <w:pPr>
        <w:jc w:val="both"/>
        <w:rPr>
          <w:rFonts w:ascii="Arial" w:hAnsi="Arial" w:cs="Arial"/>
        </w:rPr>
      </w:pPr>
      <w:r w:rsidRPr="0087692C">
        <w:rPr>
          <w:rFonts w:ascii="Arial" w:hAnsi="Arial" w:cs="Arial"/>
        </w:rPr>
        <w:t>Que</w:t>
      </w:r>
      <w:r w:rsidRPr="0087692C">
        <w:rPr>
          <w:rFonts w:ascii="Arial" w:hAnsi="Arial" w:cs="Arial"/>
          <w:b/>
          <w:bCs/>
        </w:rPr>
        <w:t xml:space="preserve"> </w:t>
      </w:r>
      <w:r w:rsidRPr="0087692C">
        <w:rPr>
          <w:rFonts w:ascii="Arial" w:hAnsi="Arial" w:cs="Arial"/>
        </w:rPr>
        <w:t>m</w:t>
      </w:r>
      <w:r w:rsidR="00C22512" w:rsidRPr="0087692C">
        <w:rPr>
          <w:rFonts w:ascii="Arial" w:hAnsi="Arial" w:cs="Arial"/>
        </w:rPr>
        <w:t xml:space="preserve">ediante </w:t>
      </w:r>
      <w:r w:rsidR="004840C6" w:rsidRPr="0087692C">
        <w:rPr>
          <w:rFonts w:ascii="Arial" w:hAnsi="Arial" w:cs="Arial"/>
        </w:rPr>
        <w:t xml:space="preserve">Resolución </w:t>
      </w:r>
      <w:r w:rsidR="00CC65C6" w:rsidRPr="0087692C">
        <w:rPr>
          <w:rFonts w:ascii="Arial" w:hAnsi="Arial" w:cs="Arial"/>
        </w:rPr>
        <w:t xml:space="preserve">No. </w:t>
      </w:r>
      <w:r w:rsidR="004840C6" w:rsidRPr="0087692C">
        <w:rPr>
          <w:rFonts w:ascii="Arial" w:hAnsi="Arial" w:cs="Arial"/>
        </w:rPr>
        <w:t xml:space="preserve">511 del </w:t>
      </w:r>
      <w:r w:rsidR="00CC65C6" w:rsidRPr="0087692C">
        <w:rPr>
          <w:rFonts w:ascii="Arial" w:hAnsi="Arial" w:cs="Arial"/>
        </w:rPr>
        <w:t>0</w:t>
      </w:r>
      <w:r w:rsidR="004840C6" w:rsidRPr="0087692C">
        <w:rPr>
          <w:rFonts w:ascii="Arial" w:hAnsi="Arial" w:cs="Arial"/>
        </w:rPr>
        <w:t xml:space="preserve">9 de diciembre de 1994, fue </w:t>
      </w:r>
      <w:r w:rsidR="00CC65C6" w:rsidRPr="0087692C">
        <w:rPr>
          <w:rFonts w:ascii="Arial" w:hAnsi="Arial" w:cs="Arial"/>
        </w:rPr>
        <w:t>nombrado</w:t>
      </w:r>
      <w:r w:rsidR="00737F07" w:rsidRPr="0087692C">
        <w:rPr>
          <w:rFonts w:ascii="Arial" w:hAnsi="Arial" w:cs="Arial"/>
        </w:rPr>
        <w:t xml:space="preserve"> el señor HECTOR DIAZ</w:t>
      </w:r>
      <w:r w:rsidR="00737F07" w:rsidRPr="0087692C">
        <w:rPr>
          <w:rFonts w:ascii="Arial" w:hAnsi="Arial" w:cs="Arial"/>
          <w:spacing w:val="-10"/>
        </w:rPr>
        <w:t xml:space="preserve"> </w:t>
      </w:r>
      <w:r w:rsidR="00737F07" w:rsidRPr="0087692C">
        <w:rPr>
          <w:rFonts w:ascii="Arial" w:hAnsi="Arial" w:cs="Arial"/>
        </w:rPr>
        <w:t>MORENO</w:t>
      </w:r>
      <w:r w:rsidR="00737F07" w:rsidRPr="0087692C">
        <w:rPr>
          <w:rFonts w:ascii="Arial" w:hAnsi="Arial" w:cs="Arial"/>
          <w:spacing w:val="-10"/>
        </w:rPr>
        <w:t xml:space="preserve"> </w:t>
      </w:r>
      <w:r w:rsidR="00737F07" w:rsidRPr="0087692C">
        <w:rPr>
          <w:rFonts w:ascii="Arial" w:hAnsi="Arial" w:cs="Arial"/>
        </w:rPr>
        <w:t>(Q.E.P.D),</w:t>
      </w:r>
      <w:r w:rsidR="00737F07" w:rsidRPr="0087692C">
        <w:rPr>
          <w:rFonts w:ascii="Arial" w:hAnsi="Arial" w:cs="Arial"/>
          <w:spacing w:val="-10"/>
        </w:rPr>
        <w:t xml:space="preserve"> </w:t>
      </w:r>
      <w:r w:rsidR="004840C6" w:rsidRPr="0087692C">
        <w:rPr>
          <w:rFonts w:ascii="Arial" w:hAnsi="Arial" w:cs="Arial"/>
        </w:rPr>
        <w:t xml:space="preserve">para desempeñar el cargo de Profesional Especializado Grado 19 Abogado de la división de Asuntos Judiciales- Oficina Jurídica de la </w:t>
      </w:r>
      <w:proofErr w:type="gramStart"/>
      <w:r w:rsidR="004840C6" w:rsidRPr="0087692C">
        <w:rPr>
          <w:rFonts w:ascii="Arial" w:hAnsi="Arial" w:cs="Arial"/>
        </w:rPr>
        <w:t>Secretaria General</w:t>
      </w:r>
      <w:proofErr w:type="gramEnd"/>
      <w:r w:rsidR="004840C6" w:rsidRPr="0087692C">
        <w:rPr>
          <w:rFonts w:ascii="Arial" w:hAnsi="Arial" w:cs="Arial"/>
        </w:rPr>
        <w:t xml:space="preserve"> de la Alcaldía Mayor de Santa Fe de Bogotá, </w:t>
      </w:r>
      <w:r w:rsidR="00BD5DB7" w:rsidRPr="0087692C">
        <w:rPr>
          <w:rFonts w:ascii="Arial" w:hAnsi="Arial" w:cs="Arial"/>
        </w:rPr>
        <w:t>D.C.,</w:t>
      </w:r>
      <w:r w:rsidR="00166B65" w:rsidRPr="0087692C">
        <w:rPr>
          <w:rFonts w:ascii="Arial" w:hAnsi="Arial" w:cs="Arial"/>
        </w:rPr>
        <w:t xml:space="preserve"> a partir del 19 de diciembre de 1994</w:t>
      </w:r>
      <w:r w:rsidR="004840C6" w:rsidRPr="0087692C">
        <w:rPr>
          <w:rFonts w:ascii="Arial" w:hAnsi="Arial" w:cs="Arial"/>
        </w:rPr>
        <w:t xml:space="preserve"> (Se anexa acto administrativo</w:t>
      </w:r>
      <w:r w:rsidR="00166B65" w:rsidRPr="0087692C">
        <w:rPr>
          <w:rFonts w:ascii="Arial" w:hAnsi="Arial" w:cs="Arial"/>
        </w:rPr>
        <w:t>, Acta de posesión</w:t>
      </w:r>
      <w:r w:rsidR="005751D6" w:rsidRPr="0087692C">
        <w:rPr>
          <w:rFonts w:ascii="Arial" w:hAnsi="Arial" w:cs="Arial"/>
        </w:rPr>
        <w:t>)</w:t>
      </w:r>
      <w:r w:rsidR="00BD5DB7" w:rsidRPr="0087692C">
        <w:rPr>
          <w:rFonts w:ascii="Arial" w:hAnsi="Arial" w:cs="Arial"/>
          <w:color w:val="EE0000"/>
          <w:highlight w:val="yellow"/>
        </w:rPr>
        <w:t xml:space="preserve"> (FOLIO 4, 17 – PRIMER TOMO 1</w:t>
      </w:r>
      <w:r w:rsidR="005751D6" w:rsidRPr="0087692C">
        <w:rPr>
          <w:rFonts w:ascii="Arial" w:hAnsi="Arial" w:cs="Arial"/>
          <w:color w:val="EE0000"/>
        </w:rPr>
        <w:t>)</w:t>
      </w:r>
    </w:p>
    <w:p w14:paraId="3CE67B72" w14:textId="77777777" w:rsidR="00052883" w:rsidRPr="0087692C" w:rsidRDefault="00052883" w:rsidP="00EA6C53">
      <w:pPr>
        <w:jc w:val="both"/>
        <w:rPr>
          <w:rFonts w:ascii="Arial" w:hAnsi="Arial" w:cs="Arial"/>
        </w:rPr>
      </w:pPr>
    </w:p>
    <w:p w14:paraId="22C91139" w14:textId="186C675E" w:rsidR="00052883" w:rsidRPr="0087692C" w:rsidRDefault="00B57BE6" w:rsidP="00EA6C53">
      <w:pPr>
        <w:jc w:val="both"/>
        <w:rPr>
          <w:rFonts w:ascii="Arial" w:hAnsi="Arial" w:cs="Arial"/>
        </w:rPr>
      </w:pPr>
      <w:r w:rsidRPr="0087692C">
        <w:rPr>
          <w:rFonts w:ascii="Arial" w:hAnsi="Arial" w:cs="Arial"/>
        </w:rPr>
        <w:t>Que mediante Decreto No. 709 del 14 de noviembre de 1996, fue incorporado a la planta de personal en el cargo de Profesional Especializado Grado 21, según Acta de Posesión No. 563 de la misma fecha</w:t>
      </w:r>
      <w:r w:rsidR="008A0672" w:rsidRPr="0087692C">
        <w:rPr>
          <w:rFonts w:ascii="Arial" w:hAnsi="Arial" w:cs="Arial"/>
        </w:rPr>
        <w:t xml:space="preserve">. </w:t>
      </w:r>
      <w:r w:rsidR="008A0672" w:rsidRPr="0087692C">
        <w:rPr>
          <w:rFonts w:ascii="Arial" w:hAnsi="Arial" w:cs="Arial"/>
          <w:color w:val="FF0000"/>
          <w:highlight w:val="yellow"/>
        </w:rPr>
        <w:t xml:space="preserve">(FOLIO 33-34 -TOMO </w:t>
      </w:r>
      <w:r w:rsidR="00B9430C" w:rsidRPr="0087692C">
        <w:rPr>
          <w:rFonts w:ascii="Arial" w:hAnsi="Arial" w:cs="Arial"/>
          <w:color w:val="FF0000"/>
          <w:highlight w:val="yellow"/>
        </w:rPr>
        <w:t>2</w:t>
      </w:r>
      <w:r w:rsidR="008A0672" w:rsidRPr="0087692C">
        <w:rPr>
          <w:rFonts w:ascii="Arial" w:hAnsi="Arial" w:cs="Arial"/>
          <w:color w:val="FF0000"/>
          <w:highlight w:val="yellow"/>
        </w:rPr>
        <w:t>)</w:t>
      </w:r>
    </w:p>
    <w:p w14:paraId="388E7B60" w14:textId="6A7DF03F" w:rsidR="004840C6" w:rsidRPr="0087692C" w:rsidRDefault="004840C6" w:rsidP="00EA6C53">
      <w:pPr>
        <w:jc w:val="both"/>
        <w:rPr>
          <w:rFonts w:ascii="Arial" w:hAnsi="Arial" w:cs="Arial"/>
        </w:rPr>
      </w:pPr>
    </w:p>
    <w:p w14:paraId="1057643A" w14:textId="3B0A611F" w:rsidR="00BD5DB7" w:rsidRPr="0087692C" w:rsidRDefault="00F3321E" w:rsidP="00EA6C53">
      <w:pPr>
        <w:jc w:val="both"/>
        <w:rPr>
          <w:rFonts w:ascii="Arial" w:hAnsi="Arial" w:cs="Arial"/>
        </w:rPr>
      </w:pPr>
      <w:r w:rsidRPr="0087692C">
        <w:rPr>
          <w:rFonts w:ascii="Arial" w:hAnsi="Arial" w:cs="Arial"/>
        </w:rPr>
        <w:t>Que medi</w:t>
      </w:r>
      <w:r w:rsidR="00594A86" w:rsidRPr="0087692C">
        <w:rPr>
          <w:rFonts w:ascii="Arial" w:hAnsi="Arial" w:cs="Arial"/>
        </w:rPr>
        <w:t>ante</w:t>
      </w:r>
      <w:r w:rsidRPr="0087692C">
        <w:rPr>
          <w:rFonts w:ascii="Arial" w:hAnsi="Arial" w:cs="Arial"/>
        </w:rPr>
        <w:t xml:space="preserve"> de la </w:t>
      </w:r>
      <w:r w:rsidR="00E541A6" w:rsidRPr="0087692C">
        <w:rPr>
          <w:rFonts w:ascii="Arial" w:hAnsi="Arial" w:cs="Arial"/>
        </w:rPr>
        <w:t>Resolución</w:t>
      </w:r>
      <w:r w:rsidRPr="0087692C">
        <w:rPr>
          <w:rFonts w:ascii="Arial" w:hAnsi="Arial" w:cs="Arial"/>
        </w:rPr>
        <w:t xml:space="preserve"> N</w:t>
      </w:r>
      <w:r w:rsidR="00E15197" w:rsidRPr="0087692C">
        <w:rPr>
          <w:rFonts w:ascii="Arial" w:hAnsi="Arial" w:cs="Arial"/>
        </w:rPr>
        <w:t>o</w:t>
      </w:r>
      <w:r w:rsidR="006D6FAD" w:rsidRPr="0087692C">
        <w:rPr>
          <w:rFonts w:ascii="Arial" w:hAnsi="Arial" w:cs="Arial"/>
        </w:rPr>
        <w:t>.</w:t>
      </w:r>
      <w:r w:rsidRPr="0087692C">
        <w:rPr>
          <w:rFonts w:ascii="Arial" w:hAnsi="Arial" w:cs="Arial"/>
        </w:rPr>
        <w:t xml:space="preserve"> 879 del 24 de </w:t>
      </w:r>
      <w:r w:rsidR="006D6FAD" w:rsidRPr="0087692C">
        <w:rPr>
          <w:rFonts w:ascii="Arial" w:hAnsi="Arial" w:cs="Arial"/>
        </w:rPr>
        <w:t>d</w:t>
      </w:r>
      <w:r w:rsidRPr="0087692C">
        <w:rPr>
          <w:rFonts w:ascii="Arial" w:hAnsi="Arial" w:cs="Arial"/>
        </w:rPr>
        <w:t>iciembre de 1998</w:t>
      </w:r>
      <w:r w:rsidR="006D6FAD" w:rsidRPr="0087692C">
        <w:rPr>
          <w:rFonts w:ascii="Arial" w:hAnsi="Arial" w:cs="Arial"/>
        </w:rPr>
        <w:t>,</w:t>
      </w:r>
      <w:r w:rsidRPr="0087692C">
        <w:rPr>
          <w:rFonts w:ascii="Arial" w:hAnsi="Arial" w:cs="Arial"/>
        </w:rPr>
        <w:t xml:space="preserve"> fue incorporado a la</w:t>
      </w:r>
      <w:r w:rsidR="00EA6C53" w:rsidRPr="0087692C">
        <w:rPr>
          <w:rFonts w:ascii="Arial" w:hAnsi="Arial" w:cs="Arial"/>
        </w:rPr>
        <w:t xml:space="preserve"> </w:t>
      </w:r>
      <w:r w:rsidRPr="0087692C">
        <w:rPr>
          <w:rFonts w:ascii="Arial" w:hAnsi="Arial" w:cs="Arial"/>
        </w:rPr>
        <w:t xml:space="preserve">planta de personal en el cargo de Profesional Especializado </w:t>
      </w:r>
      <w:r w:rsidR="004E6548" w:rsidRPr="0087692C">
        <w:rPr>
          <w:rFonts w:ascii="Arial" w:hAnsi="Arial" w:cs="Arial"/>
        </w:rPr>
        <w:t>Código</w:t>
      </w:r>
      <w:r w:rsidRPr="0087692C">
        <w:rPr>
          <w:rFonts w:ascii="Arial" w:hAnsi="Arial" w:cs="Arial"/>
        </w:rPr>
        <w:t xml:space="preserve"> 335 grado 22, según</w:t>
      </w:r>
      <w:r w:rsidR="00EA6C53" w:rsidRPr="0087692C">
        <w:rPr>
          <w:rFonts w:ascii="Arial" w:hAnsi="Arial" w:cs="Arial"/>
        </w:rPr>
        <w:t xml:space="preserve"> </w:t>
      </w:r>
      <w:r w:rsidRPr="0087692C">
        <w:rPr>
          <w:rFonts w:ascii="Arial" w:hAnsi="Arial" w:cs="Arial"/>
        </w:rPr>
        <w:t>acta de</w:t>
      </w:r>
      <w:r w:rsidR="00EA6C53" w:rsidRPr="0087692C">
        <w:rPr>
          <w:rFonts w:ascii="Arial" w:hAnsi="Arial" w:cs="Arial"/>
        </w:rPr>
        <w:t xml:space="preserve"> </w:t>
      </w:r>
      <w:r w:rsidRPr="0087692C">
        <w:rPr>
          <w:rFonts w:ascii="Arial" w:hAnsi="Arial" w:cs="Arial"/>
        </w:rPr>
        <w:t>Posesión N</w:t>
      </w:r>
      <w:r w:rsidR="006D6FAD" w:rsidRPr="0087692C">
        <w:rPr>
          <w:rFonts w:ascii="Arial" w:hAnsi="Arial" w:cs="Arial"/>
        </w:rPr>
        <w:t>o.</w:t>
      </w:r>
      <w:r w:rsidRPr="0087692C">
        <w:rPr>
          <w:rFonts w:ascii="Arial" w:hAnsi="Arial" w:cs="Arial"/>
        </w:rPr>
        <w:t xml:space="preserve"> 359 de la misma fecha.</w:t>
      </w:r>
      <w:r w:rsidR="00BD5DB7" w:rsidRPr="0087692C">
        <w:rPr>
          <w:rFonts w:ascii="Arial" w:hAnsi="Arial" w:cs="Arial"/>
        </w:rPr>
        <w:t xml:space="preserve"> </w:t>
      </w:r>
      <w:r w:rsidR="005751D6" w:rsidRPr="0087692C">
        <w:rPr>
          <w:rFonts w:ascii="Arial" w:hAnsi="Arial" w:cs="Arial"/>
        </w:rPr>
        <w:t>(</w:t>
      </w:r>
      <w:r w:rsidR="00B06EE6" w:rsidRPr="0087692C">
        <w:rPr>
          <w:rFonts w:ascii="Arial" w:hAnsi="Arial" w:cs="Arial"/>
          <w:color w:val="EE0000"/>
          <w:highlight w:val="yellow"/>
        </w:rPr>
        <w:t>FOLIO 15-16 – SEGUNDO TOMO 2</w:t>
      </w:r>
      <w:r w:rsidR="005751D6" w:rsidRPr="0087692C">
        <w:rPr>
          <w:rFonts w:ascii="Arial" w:hAnsi="Arial" w:cs="Arial"/>
          <w:color w:val="EE0000"/>
        </w:rPr>
        <w:t>)</w:t>
      </w:r>
    </w:p>
    <w:p w14:paraId="7E70F3C5" w14:textId="77777777" w:rsidR="00266F87" w:rsidRPr="0087692C" w:rsidRDefault="00266F87" w:rsidP="00EA6C53">
      <w:pPr>
        <w:jc w:val="both"/>
        <w:rPr>
          <w:rFonts w:ascii="Arial" w:hAnsi="Arial" w:cs="Arial"/>
        </w:rPr>
      </w:pPr>
    </w:p>
    <w:p w14:paraId="40E0FA4B" w14:textId="7D9E1B9E" w:rsidR="00BD5DB7" w:rsidRPr="0087692C" w:rsidRDefault="007D048F" w:rsidP="00EA6C53">
      <w:pPr>
        <w:jc w:val="both"/>
        <w:rPr>
          <w:rFonts w:ascii="Arial" w:hAnsi="Arial" w:cs="Arial"/>
          <w:color w:val="FF0000"/>
        </w:rPr>
      </w:pPr>
      <w:r w:rsidRPr="0087692C">
        <w:rPr>
          <w:rFonts w:ascii="Arial" w:hAnsi="Arial" w:cs="Arial"/>
        </w:rPr>
        <w:t>Que mediante Decreto No. 570 del 13 de julio de 2000, fue comisionado y encargado de</w:t>
      </w:r>
      <w:r w:rsidR="00EA6C53" w:rsidRPr="0087692C">
        <w:rPr>
          <w:rFonts w:ascii="Arial" w:hAnsi="Arial" w:cs="Arial"/>
        </w:rPr>
        <w:t xml:space="preserve"> </w:t>
      </w:r>
      <w:r w:rsidRPr="0087692C">
        <w:rPr>
          <w:rFonts w:ascii="Arial" w:hAnsi="Arial" w:cs="Arial"/>
        </w:rPr>
        <w:t xml:space="preserve">las funciones de Asesor 105-05 de la planta global de empleos de la </w:t>
      </w:r>
      <w:proofErr w:type="gramStart"/>
      <w:r w:rsidRPr="0087692C">
        <w:rPr>
          <w:rFonts w:ascii="Arial" w:hAnsi="Arial" w:cs="Arial"/>
        </w:rPr>
        <w:t>Secretaria General</w:t>
      </w:r>
      <w:proofErr w:type="gramEnd"/>
      <w:r w:rsidRPr="0087692C">
        <w:rPr>
          <w:rFonts w:ascii="Arial" w:hAnsi="Arial" w:cs="Arial"/>
        </w:rPr>
        <w:t xml:space="preserve"> de</w:t>
      </w:r>
      <w:r w:rsidR="00EA6C53" w:rsidRPr="0087692C">
        <w:rPr>
          <w:rFonts w:ascii="Arial" w:hAnsi="Arial" w:cs="Arial"/>
        </w:rPr>
        <w:t xml:space="preserve"> </w:t>
      </w:r>
      <w:r w:rsidRPr="0087692C">
        <w:rPr>
          <w:rFonts w:ascii="Arial" w:hAnsi="Arial" w:cs="Arial"/>
        </w:rPr>
        <w:t>la</w:t>
      </w:r>
      <w:r w:rsidR="00EA6C53" w:rsidRPr="0087692C">
        <w:rPr>
          <w:rFonts w:ascii="Arial" w:hAnsi="Arial" w:cs="Arial"/>
        </w:rPr>
        <w:t xml:space="preserve"> </w:t>
      </w:r>
      <w:r w:rsidR="00551BE4" w:rsidRPr="0087692C">
        <w:rPr>
          <w:rFonts w:ascii="Arial" w:hAnsi="Arial" w:cs="Arial"/>
        </w:rPr>
        <w:t>Alcaldía</w:t>
      </w:r>
      <w:r w:rsidRPr="0087692C">
        <w:rPr>
          <w:rFonts w:ascii="Arial" w:hAnsi="Arial" w:cs="Arial"/>
        </w:rPr>
        <w:t xml:space="preserve"> Mayor de </w:t>
      </w:r>
      <w:r w:rsidR="00551BE4" w:rsidRPr="0087692C">
        <w:rPr>
          <w:rFonts w:ascii="Arial" w:hAnsi="Arial" w:cs="Arial"/>
        </w:rPr>
        <w:t>Bogotá</w:t>
      </w:r>
      <w:r w:rsidRPr="0087692C">
        <w:rPr>
          <w:rFonts w:ascii="Arial" w:hAnsi="Arial" w:cs="Arial"/>
        </w:rPr>
        <w:t xml:space="preserve">, D.C., por el </w:t>
      </w:r>
      <w:r w:rsidR="00551BE4" w:rsidRPr="0087692C">
        <w:rPr>
          <w:rFonts w:ascii="Arial" w:hAnsi="Arial" w:cs="Arial"/>
        </w:rPr>
        <w:t>término</w:t>
      </w:r>
      <w:r w:rsidRPr="0087692C">
        <w:rPr>
          <w:rFonts w:ascii="Arial" w:hAnsi="Arial" w:cs="Arial"/>
        </w:rPr>
        <w:t xml:space="preserve"> de la licencia de maternidad de la titular,</w:t>
      </w:r>
      <w:r w:rsidR="00EA6C53" w:rsidRPr="0087692C">
        <w:rPr>
          <w:rFonts w:ascii="Arial" w:hAnsi="Arial" w:cs="Arial"/>
        </w:rPr>
        <w:t xml:space="preserve"> </w:t>
      </w:r>
      <w:r w:rsidRPr="0087692C">
        <w:rPr>
          <w:rFonts w:ascii="Arial" w:hAnsi="Arial" w:cs="Arial"/>
        </w:rPr>
        <w:t xml:space="preserve">con efectividad el 13 de Julio de 2000, </w:t>
      </w:r>
      <w:r w:rsidR="00551BE4" w:rsidRPr="0087692C">
        <w:rPr>
          <w:rFonts w:ascii="Arial" w:hAnsi="Arial" w:cs="Arial"/>
        </w:rPr>
        <w:t>según</w:t>
      </w:r>
      <w:r w:rsidRPr="0087692C">
        <w:rPr>
          <w:rFonts w:ascii="Arial" w:hAnsi="Arial" w:cs="Arial"/>
        </w:rPr>
        <w:t xml:space="preserve"> Acta de </w:t>
      </w:r>
      <w:r w:rsidR="00551BE4" w:rsidRPr="0087692C">
        <w:rPr>
          <w:rFonts w:ascii="Arial" w:hAnsi="Arial" w:cs="Arial"/>
        </w:rPr>
        <w:t>Posesión</w:t>
      </w:r>
      <w:r w:rsidRPr="0087692C">
        <w:rPr>
          <w:rFonts w:ascii="Arial" w:hAnsi="Arial" w:cs="Arial"/>
        </w:rPr>
        <w:t xml:space="preserve"> No. 243 de la misma fecha.</w:t>
      </w:r>
      <w:r w:rsidR="00B9430C" w:rsidRPr="0087692C">
        <w:rPr>
          <w:rFonts w:ascii="Arial" w:hAnsi="Arial" w:cs="Arial"/>
        </w:rPr>
        <w:t xml:space="preserve"> </w:t>
      </w:r>
      <w:r w:rsidRPr="0087692C">
        <w:rPr>
          <w:rFonts w:ascii="Arial" w:hAnsi="Arial" w:cs="Arial"/>
          <w:color w:val="FF0000"/>
          <w:highlight w:val="yellow"/>
        </w:rPr>
        <w:t>(FOLIO 33-34 -TOMO 3)</w:t>
      </w:r>
    </w:p>
    <w:p w14:paraId="16A98973" w14:textId="77777777" w:rsidR="006F07AF" w:rsidRPr="0087692C" w:rsidRDefault="006F07AF" w:rsidP="00EA6C53">
      <w:pPr>
        <w:jc w:val="both"/>
        <w:rPr>
          <w:rFonts w:ascii="Arial" w:hAnsi="Arial" w:cs="Arial"/>
        </w:rPr>
      </w:pPr>
    </w:p>
    <w:p w14:paraId="644C2984" w14:textId="502BEBF0" w:rsidR="006F07AF" w:rsidRPr="0087692C" w:rsidRDefault="006F07AF" w:rsidP="00EA6C53">
      <w:pPr>
        <w:jc w:val="both"/>
        <w:rPr>
          <w:rFonts w:ascii="Arial" w:hAnsi="Arial" w:cs="Arial"/>
          <w:color w:val="FF0000"/>
        </w:rPr>
      </w:pPr>
      <w:r w:rsidRPr="0087692C">
        <w:rPr>
          <w:rFonts w:ascii="Arial" w:hAnsi="Arial" w:cs="Arial"/>
        </w:rPr>
        <w:t>Que por medio del Decreto No. 718 del 28 de agosto de 2000, fue comisionado y</w:t>
      </w:r>
      <w:r w:rsidR="006B48AC" w:rsidRPr="0087692C">
        <w:rPr>
          <w:rFonts w:ascii="Arial" w:hAnsi="Arial" w:cs="Arial"/>
        </w:rPr>
        <w:t xml:space="preserve"> </w:t>
      </w:r>
      <w:r w:rsidRPr="0087692C">
        <w:rPr>
          <w:rFonts w:ascii="Arial" w:hAnsi="Arial" w:cs="Arial"/>
        </w:rPr>
        <w:t>encargado de las funciones de Asesor 105 - 05, a partir del</w:t>
      </w:r>
      <w:r w:rsidR="006B48AC" w:rsidRPr="0087692C">
        <w:rPr>
          <w:rFonts w:ascii="Arial" w:hAnsi="Arial" w:cs="Arial"/>
        </w:rPr>
        <w:t xml:space="preserve"> </w:t>
      </w:r>
      <w:r w:rsidRPr="0087692C">
        <w:rPr>
          <w:rFonts w:ascii="Arial" w:hAnsi="Arial" w:cs="Arial"/>
        </w:rPr>
        <w:t xml:space="preserve">01 de </w:t>
      </w:r>
      <w:r w:rsidR="00B06EE6" w:rsidRPr="0087692C">
        <w:rPr>
          <w:rFonts w:ascii="Arial" w:hAnsi="Arial" w:cs="Arial"/>
        </w:rPr>
        <w:t>septiembre</w:t>
      </w:r>
      <w:r w:rsidRPr="0087692C">
        <w:rPr>
          <w:rFonts w:ascii="Arial" w:hAnsi="Arial" w:cs="Arial"/>
        </w:rPr>
        <w:t xml:space="preserve"> de 2000, según Acta de Posesión No. 306 de la misma fecha. </w:t>
      </w:r>
      <w:r w:rsidR="005751D6" w:rsidRPr="0087692C">
        <w:rPr>
          <w:rFonts w:ascii="Arial" w:hAnsi="Arial" w:cs="Arial"/>
          <w:color w:val="FF0000"/>
        </w:rPr>
        <w:t>(</w:t>
      </w:r>
      <w:r w:rsidRPr="0087692C">
        <w:rPr>
          <w:rFonts w:ascii="Arial" w:hAnsi="Arial" w:cs="Arial"/>
          <w:color w:val="FF0000"/>
          <w:highlight w:val="yellow"/>
        </w:rPr>
        <w:t>FOLIO 154 TOMO 2</w:t>
      </w:r>
      <w:r w:rsidR="005751D6" w:rsidRPr="0087692C">
        <w:rPr>
          <w:rFonts w:ascii="Arial" w:hAnsi="Arial" w:cs="Arial"/>
          <w:color w:val="FF0000"/>
        </w:rPr>
        <w:t>)</w:t>
      </w:r>
    </w:p>
    <w:p w14:paraId="050EBE9D" w14:textId="77777777" w:rsidR="006F07AF" w:rsidRPr="0087692C" w:rsidRDefault="006F07AF" w:rsidP="007D048F">
      <w:pPr>
        <w:jc w:val="both"/>
        <w:rPr>
          <w:rFonts w:ascii="Arial" w:hAnsi="Arial" w:cs="Arial"/>
        </w:rPr>
      </w:pPr>
    </w:p>
    <w:p w14:paraId="7C7BC05B" w14:textId="71E96A42" w:rsidR="00F35AEC" w:rsidRPr="0087692C" w:rsidRDefault="007D2F8A" w:rsidP="003C2269">
      <w:pPr>
        <w:rPr>
          <w:rFonts w:ascii="Arial" w:hAnsi="Arial" w:cs="Arial"/>
        </w:rPr>
      </w:pPr>
      <w:r w:rsidRPr="0087692C">
        <w:rPr>
          <w:rFonts w:ascii="Arial" w:hAnsi="Arial" w:cs="Arial"/>
        </w:rPr>
        <w:t xml:space="preserve">Que </w:t>
      </w:r>
      <w:r w:rsidR="00117BA7" w:rsidRPr="0087692C">
        <w:rPr>
          <w:rFonts w:ascii="Arial" w:hAnsi="Arial" w:cs="Arial"/>
        </w:rPr>
        <w:t>mediante</w:t>
      </w:r>
      <w:r w:rsidRPr="0087692C">
        <w:rPr>
          <w:rFonts w:ascii="Arial" w:hAnsi="Arial" w:cs="Arial"/>
        </w:rPr>
        <w:t xml:space="preserve"> Decreto N</w:t>
      </w:r>
      <w:r w:rsidR="00117BA7" w:rsidRPr="0087692C">
        <w:rPr>
          <w:rFonts w:ascii="Arial" w:hAnsi="Arial" w:cs="Arial"/>
        </w:rPr>
        <w:t>o.</w:t>
      </w:r>
      <w:r w:rsidRPr="0087692C">
        <w:rPr>
          <w:rFonts w:ascii="Arial" w:hAnsi="Arial" w:cs="Arial"/>
        </w:rPr>
        <w:t xml:space="preserve"> 099 del 07 de </w:t>
      </w:r>
      <w:r w:rsidR="00117BA7" w:rsidRPr="0087692C">
        <w:rPr>
          <w:rFonts w:ascii="Arial" w:hAnsi="Arial" w:cs="Arial"/>
        </w:rPr>
        <w:t>f</w:t>
      </w:r>
      <w:r w:rsidRPr="0087692C">
        <w:rPr>
          <w:rFonts w:ascii="Arial" w:hAnsi="Arial" w:cs="Arial"/>
        </w:rPr>
        <w:t>ebrero de 2001, se dio por terminada la</w:t>
      </w:r>
      <w:r w:rsidR="00117BA7" w:rsidRPr="0087692C">
        <w:rPr>
          <w:rFonts w:ascii="Arial" w:hAnsi="Arial" w:cs="Arial"/>
        </w:rPr>
        <w:t xml:space="preserve"> comisión</w:t>
      </w:r>
      <w:r w:rsidRPr="0087692C">
        <w:rPr>
          <w:rFonts w:ascii="Arial" w:hAnsi="Arial" w:cs="Arial"/>
        </w:rPr>
        <w:t xml:space="preserve"> y el encargo el 11 de </w:t>
      </w:r>
      <w:r w:rsidR="003C2269" w:rsidRPr="0087692C">
        <w:rPr>
          <w:rFonts w:ascii="Arial" w:hAnsi="Arial" w:cs="Arial"/>
        </w:rPr>
        <w:t>f</w:t>
      </w:r>
      <w:r w:rsidRPr="0087692C">
        <w:rPr>
          <w:rFonts w:ascii="Arial" w:hAnsi="Arial" w:cs="Arial"/>
        </w:rPr>
        <w:t>ebrero de 2001, concedido mediante Decreto N</w:t>
      </w:r>
      <w:r w:rsidR="003C2269" w:rsidRPr="0087692C">
        <w:rPr>
          <w:rFonts w:ascii="Arial" w:hAnsi="Arial" w:cs="Arial"/>
        </w:rPr>
        <w:t>o.</w:t>
      </w:r>
      <w:r w:rsidRPr="0087692C">
        <w:rPr>
          <w:rFonts w:ascii="Arial" w:hAnsi="Arial" w:cs="Arial"/>
        </w:rPr>
        <w:t xml:space="preserve"> 718 del</w:t>
      </w:r>
      <w:r w:rsidR="00117BA7" w:rsidRPr="0087692C">
        <w:rPr>
          <w:rFonts w:ascii="Arial" w:hAnsi="Arial" w:cs="Arial"/>
        </w:rPr>
        <w:t xml:space="preserve"> </w:t>
      </w:r>
      <w:r w:rsidRPr="0087692C">
        <w:rPr>
          <w:rFonts w:ascii="Arial" w:hAnsi="Arial" w:cs="Arial"/>
        </w:rPr>
        <w:t xml:space="preserve">28 de </w:t>
      </w:r>
      <w:r w:rsidR="003C2269" w:rsidRPr="0087692C">
        <w:rPr>
          <w:rFonts w:ascii="Arial" w:hAnsi="Arial" w:cs="Arial"/>
        </w:rPr>
        <w:t>a</w:t>
      </w:r>
      <w:r w:rsidRPr="0087692C">
        <w:rPr>
          <w:rFonts w:ascii="Arial" w:hAnsi="Arial" w:cs="Arial"/>
        </w:rPr>
        <w:t>gosto de</w:t>
      </w:r>
      <w:r w:rsidR="003C2269" w:rsidRPr="0087692C">
        <w:rPr>
          <w:rFonts w:ascii="Arial" w:hAnsi="Arial" w:cs="Arial"/>
        </w:rPr>
        <w:t xml:space="preserve"> </w:t>
      </w:r>
      <w:r w:rsidRPr="0087692C">
        <w:rPr>
          <w:rFonts w:ascii="Arial" w:hAnsi="Arial" w:cs="Arial"/>
        </w:rPr>
        <w:t xml:space="preserve">2000, del cargo de Asesor </w:t>
      </w:r>
      <w:r w:rsidR="003C2269" w:rsidRPr="0087692C">
        <w:rPr>
          <w:rFonts w:ascii="Arial" w:hAnsi="Arial" w:cs="Arial"/>
        </w:rPr>
        <w:t>Código</w:t>
      </w:r>
      <w:r w:rsidRPr="0087692C">
        <w:rPr>
          <w:rFonts w:ascii="Arial" w:hAnsi="Arial" w:cs="Arial"/>
        </w:rPr>
        <w:t xml:space="preserve"> 105 Grado 05 de la </w:t>
      </w:r>
      <w:proofErr w:type="gramStart"/>
      <w:r w:rsidRPr="0087692C">
        <w:rPr>
          <w:rFonts w:ascii="Arial" w:hAnsi="Arial" w:cs="Arial"/>
        </w:rPr>
        <w:t>Secretaria General</w:t>
      </w:r>
      <w:proofErr w:type="gramEnd"/>
      <w:r w:rsidR="00117BA7" w:rsidRPr="0087692C">
        <w:rPr>
          <w:rFonts w:ascii="Arial" w:hAnsi="Arial" w:cs="Arial"/>
        </w:rPr>
        <w:t xml:space="preserve"> </w:t>
      </w:r>
      <w:r w:rsidRPr="0087692C">
        <w:rPr>
          <w:rFonts w:ascii="Arial" w:hAnsi="Arial" w:cs="Arial"/>
        </w:rPr>
        <w:t xml:space="preserve">de la </w:t>
      </w:r>
      <w:r w:rsidR="003C2269" w:rsidRPr="0087692C">
        <w:rPr>
          <w:rFonts w:ascii="Arial" w:hAnsi="Arial" w:cs="Arial"/>
        </w:rPr>
        <w:t>Alcaldía</w:t>
      </w:r>
      <w:r w:rsidRPr="0087692C">
        <w:rPr>
          <w:rFonts w:ascii="Arial" w:hAnsi="Arial" w:cs="Arial"/>
        </w:rPr>
        <w:t xml:space="preserve"> Mayor de </w:t>
      </w:r>
      <w:r w:rsidR="003C2269" w:rsidRPr="0087692C">
        <w:rPr>
          <w:rFonts w:ascii="Arial" w:hAnsi="Arial" w:cs="Arial"/>
        </w:rPr>
        <w:t>Bogotá</w:t>
      </w:r>
      <w:r w:rsidRPr="0087692C">
        <w:rPr>
          <w:rFonts w:ascii="Arial" w:hAnsi="Arial" w:cs="Arial"/>
        </w:rPr>
        <w:t>, D.C.</w:t>
      </w:r>
      <w:r w:rsidR="005751D6" w:rsidRPr="0087692C">
        <w:rPr>
          <w:rFonts w:ascii="Arial" w:hAnsi="Arial" w:cs="Arial"/>
        </w:rPr>
        <w:t xml:space="preserve"> </w:t>
      </w:r>
      <w:r w:rsidR="00F35AEC" w:rsidRPr="0087692C">
        <w:rPr>
          <w:rFonts w:ascii="Arial" w:hAnsi="Arial" w:cs="Arial"/>
          <w:color w:val="FF0000"/>
          <w:highlight w:val="yellow"/>
        </w:rPr>
        <w:t>(FOLIO 33-34 -TOMO 3)</w:t>
      </w:r>
    </w:p>
    <w:p w14:paraId="556699E1" w14:textId="77777777" w:rsidR="00732D5F" w:rsidRPr="0087692C" w:rsidRDefault="00732D5F" w:rsidP="00732D5F">
      <w:pPr>
        <w:jc w:val="both"/>
        <w:rPr>
          <w:rFonts w:ascii="Arial" w:hAnsi="Arial" w:cs="Arial"/>
        </w:rPr>
      </w:pPr>
    </w:p>
    <w:p w14:paraId="49810278" w14:textId="7E7FE6F8" w:rsidR="00C16992" w:rsidRPr="0087692C" w:rsidRDefault="00732D5F" w:rsidP="00732D5F">
      <w:pPr>
        <w:jc w:val="both"/>
        <w:rPr>
          <w:rFonts w:ascii="Arial" w:hAnsi="Arial" w:cs="Arial"/>
        </w:rPr>
      </w:pPr>
      <w:r w:rsidRPr="0087692C">
        <w:rPr>
          <w:rFonts w:ascii="Arial" w:hAnsi="Arial" w:cs="Arial"/>
        </w:rPr>
        <w:t xml:space="preserve">Que mediante Decretos No. 105 del 08 de febrero de 2001 y No. 117 del 09 de febrero de 2001, fue encargado y comisionado, en el cargo de </w:t>
      </w:r>
      <w:proofErr w:type="gramStart"/>
      <w:r w:rsidRPr="0087692C">
        <w:rPr>
          <w:rFonts w:ascii="Arial" w:hAnsi="Arial" w:cs="Arial"/>
        </w:rPr>
        <w:t>Jefe</w:t>
      </w:r>
      <w:proofErr w:type="gramEnd"/>
      <w:r w:rsidRPr="0087692C">
        <w:rPr>
          <w:rFonts w:ascii="Arial" w:hAnsi="Arial" w:cs="Arial"/>
        </w:rPr>
        <w:t xml:space="preserve"> de oficina Asesora</w:t>
      </w:r>
      <w:r w:rsidR="00A771F8" w:rsidRPr="0087692C">
        <w:rPr>
          <w:rFonts w:ascii="Arial" w:hAnsi="Arial" w:cs="Arial"/>
        </w:rPr>
        <w:t>,</w:t>
      </w:r>
      <w:r w:rsidRPr="0087692C">
        <w:rPr>
          <w:rFonts w:ascii="Arial" w:hAnsi="Arial" w:cs="Arial"/>
        </w:rPr>
        <w:t xml:space="preserve"> </w:t>
      </w:r>
      <w:r w:rsidR="00927C61" w:rsidRPr="0087692C">
        <w:rPr>
          <w:rFonts w:ascii="Arial" w:hAnsi="Arial" w:cs="Arial"/>
        </w:rPr>
        <w:t>Código</w:t>
      </w:r>
      <w:r w:rsidRPr="0087692C">
        <w:rPr>
          <w:rFonts w:ascii="Arial" w:hAnsi="Arial" w:cs="Arial"/>
        </w:rPr>
        <w:t xml:space="preserve"> 115 Grado 06 de la Secretaria General de la </w:t>
      </w:r>
      <w:r w:rsidR="009D35C8" w:rsidRPr="0087692C">
        <w:rPr>
          <w:rFonts w:ascii="Arial" w:hAnsi="Arial" w:cs="Arial"/>
        </w:rPr>
        <w:t>Alcaldía</w:t>
      </w:r>
      <w:r w:rsidRPr="0087692C">
        <w:rPr>
          <w:rFonts w:ascii="Arial" w:hAnsi="Arial" w:cs="Arial"/>
        </w:rPr>
        <w:t xml:space="preserve"> Mayor de </w:t>
      </w:r>
      <w:r w:rsidR="009D35C8" w:rsidRPr="0087692C">
        <w:rPr>
          <w:rFonts w:ascii="Arial" w:hAnsi="Arial" w:cs="Arial"/>
        </w:rPr>
        <w:t>Bogotá</w:t>
      </w:r>
      <w:r w:rsidRPr="0087692C">
        <w:rPr>
          <w:rFonts w:ascii="Arial" w:hAnsi="Arial" w:cs="Arial"/>
        </w:rPr>
        <w:t xml:space="preserve">, D.C., mientras se provee el cargo, a partir del 12 de Febrero de 2001, </w:t>
      </w:r>
      <w:r w:rsidR="009D35C8" w:rsidRPr="0087692C">
        <w:rPr>
          <w:rFonts w:ascii="Arial" w:hAnsi="Arial" w:cs="Arial"/>
        </w:rPr>
        <w:t>según</w:t>
      </w:r>
      <w:r w:rsidRPr="0087692C">
        <w:rPr>
          <w:rFonts w:ascii="Arial" w:hAnsi="Arial" w:cs="Arial"/>
        </w:rPr>
        <w:t xml:space="preserve"> Acta de </w:t>
      </w:r>
      <w:r w:rsidR="009D35C8" w:rsidRPr="0087692C">
        <w:rPr>
          <w:rFonts w:ascii="Arial" w:hAnsi="Arial" w:cs="Arial"/>
        </w:rPr>
        <w:t>Posesión</w:t>
      </w:r>
      <w:r w:rsidRPr="0087692C">
        <w:rPr>
          <w:rFonts w:ascii="Arial" w:hAnsi="Arial" w:cs="Arial"/>
        </w:rPr>
        <w:t xml:space="preserve"> N</w:t>
      </w:r>
      <w:r w:rsidR="009D35C8" w:rsidRPr="0087692C">
        <w:rPr>
          <w:rFonts w:ascii="Arial" w:hAnsi="Arial" w:cs="Arial"/>
        </w:rPr>
        <w:t>o.</w:t>
      </w:r>
      <w:r w:rsidRPr="0087692C">
        <w:rPr>
          <w:rFonts w:ascii="Arial" w:hAnsi="Arial" w:cs="Arial"/>
        </w:rPr>
        <w:t xml:space="preserve"> 050 de la misma fecha</w:t>
      </w:r>
      <w:r w:rsidR="009D35C8" w:rsidRPr="0087692C">
        <w:rPr>
          <w:rFonts w:ascii="Arial" w:hAnsi="Arial" w:cs="Arial"/>
        </w:rPr>
        <w:t xml:space="preserve"> </w:t>
      </w:r>
      <w:r w:rsidRPr="0087692C">
        <w:rPr>
          <w:rFonts w:ascii="Arial" w:hAnsi="Arial" w:cs="Arial"/>
        </w:rPr>
        <w:t>hasta el 02 de julio de 2001.</w:t>
      </w:r>
      <w:r w:rsidR="005751D6" w:rsidRPr="0087692C">
        <w:rPr>
          <w:rFonts w:ascii="Arial" w:hAnsi="Arial" w:cs="Arial"/>
          <w:color w:val="FF0000"/>
        </w:rPr>
        <w:t xml:space="preserve"> (</w:t>
      </w:r>
      <w:r w:rsidR="006D2D07" w:rsidRPr="0087692C">
        <w:rPr>
          <w:rFonts w:ascii="Arial" w:hAnsi="Arial" w:cs="Arial"/>
          <w:color w:val="FF0000"/>
          <w:highlight w:val="yellow"/>
        </w:rPr>
        <w:t>FOLIO 0</w:t>
      </w:r>
      <w:r w:rsidR="00CC53C9" w:rsidRPr="0087692C">
        <w:rPr>
          <w:rFonts w:ascii="Arial" w:hAnsi="Arial" w:cs="Arial"/>
          <w:color w:val="FF0000"/>
          <w:highlight w:val="yellow"/>
        </w:rPr>
        <w:t>7</w:t>
      </w:r>
      <w:r w:rsidR="006D2D07" w:rsidRPr="0087692C">
        <w:rPr>
          <w:rFonts w:ascii="Arial" w:hAnsi="Arial" w:cs="Arial"/>
          <w:color w:val="FF0000"/>
          <w:highlight w:val="yellow"/>
        </w:rPr>
        <w:t xml:space="preserve"> TOMO </w:t>
      </w:r>
      <w:r w:rsidR="00E03AA2" w:rsidRPr="0087692C">
        <w:rPr>
          <w:rFonts w:ascii="Arial" w:hAnsi="Arial" w:cs="Arial"/>
          <w:color w:val="FF0000"/>
        </w:rPr>
        <w:t>3</w:t>
      </w:r>
      <w:r w:rsidR="005751D6" w:rsidRPr="0087692C">
        <w:rPr>
          <w:rFonts w:ascii="Arial" w:hAnsi="Arial" w:cs="Arial"/>
          <w:color w:val="FF0000"/>
        </w:rPr>
        <w:t>)</w:t>
      </w:r>
    </w:p>
    <w:p w14:paraId="233AB9C4" w14:textId="183380C4" w:rsidR="00B4294F" w:rsidRPr="0087692C" w:rsidRDefault="006D2D07" w:rsidP="00EE5943">
      <w:pPr>
        <w:pStyle w:val="Textoindependiente"/>
        <w:spacing w:line="292" w:lineRule="exact"/>
        <w:ind w:left="257"/>
        <w:jc w:val="both"/>
        <w:rPr>
          <w:rFonts w:ascii="Arial" w:hAnsi="Arial" w:cs="Arial"/>
        </w:rPr>
      </w:pPr>
      <w:r w:rsidRPr="0087692C">
        <w:rPr>
          <w:rFonts w:ascii="Arial" w:hAnsi="Arial" w:cs="Arial"/>
        </w:rPr>
        <w:t xml:space="preserve"> </w:t>
      </w:r>
    </w:p>
    <w:p w14:paraId="63969659" w14:textId="46799C5C" w:rsidR="00F52EAB" w:rsidRPr="0087692C" w:rsidRDefault="00131D13" w:rsidP="00131D13">
      <w:pPr>
        <w:jc w:val="both"/>
        <w:rPr>
          <w:rFonts w:ascii="Arial" w:hAnsi="Arial" w:cs="Arial"/>
        </w:rPr>
      </w:pPr>
      <w:r w:rsidRPr="0087692C">
        <w:rPr>
          <w:rFonts w:ascii="Arial" w:hAnsi="Arial" w:cs="Arial"/>
        </w:rPr>
        <w:t>Que medi</w:t>
      </w:r>
      <w:r w:rsidR="00A9622B" w:rsidRPr="0087692C">
        <w:rPr>
          <w:rFonts w:ascii="Arial" w:hAnsi="Arial" w:cs="Arial"/>
        </w:rPr>
        <w:t>ante</w:t>
      </w:r>
      <w:r w:rsidRPr="0087692C">
        <w:rPr>
          <w:rFonts w:ascii="Arial" w:hAnsi="Arial" w:cs="Arial"/>
        </w:rPr>
        <w:t xml:space="preserve"> Decreto No. 666 del 30 de agosto de 2001, fue comisionado y encargado de las funciones de Asesor </w:t>
      </w:r>
      <w:r w:rsidR="003C22F8" w:rsidRPr="0087692C">
        <w:rPr>
          <w:rFonts w:ascii="Arial" w:hAnsi="Arial" w:cs="Arial"/>
        </w:rPr>
        <w:t xml:space="preserve">Código </w:t>
      </w:r>
      <w:r w:rsidRPr="0087692C">
        <w:rPr>
          <w:rFonts w:ascii="Arial" w:hAnsi="Arial" w:cs="Arial"/>
        </w:rPr>
        <w:t xml:space="preserve">105 </w:t>
      </w:r>
      <w:r w:rsidR="003C22F8" w:rsidRPr="0087692C">
        <w:rPr>
          <w:rFonts w:ascii="Arial" w:hAnsi="Arial" w:cs="Arial"/>
        </w:rPr>
        <w:t xml:space="preserve">Grado </w:t>
      </w:r>
      <w:r w:rsidRPr="0087692C">
        <w:rPr>
          <w:rFonts w:ascii="Arial" w:hAnsi="Arial" w:cs="Arial"/>
        </w:rPr>
        <w:t xml:space="preserve">05 de la planta global de empleos de la Secretaria General de la </w:t>
      </w:r>
      <w:r w:rsidR="00D141E3" w:rsidRPr="0087692C">
        <w:rPr>
          <w:rFonts w:ascii="Arial" w:hAnsi="Arial" w:cs="Arial"/>
        </w:rPr>
        <w:t>Alcaldía</w:t>
      </w:r>
      <w:r w:rsidRPr="0087692C">
        <w:rPr>
          <w:rFonts w:ascii="Arial" w:hAnsi="Arial" w:cs="Arial"/>
        </w:rPr>
        <w:t xml:space="preserve"> Mayor de </w:t>
      </w:r>
      <w:r w:rsidR="00175BFA" w:rsidRPr="0087692C">
        <w:rPr>
          <w:rFonts w:ascii="Arial" w:hAnsi="Arial" w:cs="Arial"/>
        </w:rPr>
        <w:t>Bogotá</w:t>
      </w:r>
      <w:r w:rsidRPr="0087692C">
        <w:rPr>
          <w:rFonts w:ascii="Arial" w:hAnsi="Arial" w:cs="Arial"/>
        </w:rPr>
        <w:t xml:space="preserve">, D.C., con efectividad el 30 de Agosto de 2001, según Acta de </w:t>
      </w:r>
      <w:r w:rsidR="00E533DD" w:rsidRPr="0087692C">
        <w:rPr>
          <w:rFonts w:ascii="Arial" w:hAnsi="Arial" w:cs="Arial"/>
        </w:rPr>
        <w:t>Posesión</w:t>
      </w:r>
      <w:r w:rsidRPr="0087692C">
        <w:rPr>
          <w:rFonts w:ascii="Arial" w:hAnsi="Arial" w:cs="Arial"/>
        </w:rPr>
        <w:t xml:space="preserve"> N</w:t>
      </w:r>
      <w:r w:rsidR="00E533DD" w:rsidRPr="0087692C">
        <w:rPr>
          <w:rFonts w:ascii="Arial" w:hAnsi="Arial" w:cs="Arial"/>
        </w:rPr>
        <w:t>o.</w:t>
      </w:r>
      <w:r w:rsidRPr="0087692C">
        <w:rPr>
          <w:rFonts w:ascii="Arial" w:hAnsi="Arial" w:cs="Arial"/>
        </w:rPr>
        <w:t xml:space="preserve"> 233 de la misma fecha, hasta el 28 de Octubre de </w:t>
      </w:r>
      <w:proofErr w:type="gramStart"/>
      <w:r w:rsidRPr="0087692C">
        <w:rPr>
          <w:rFonts w:ascii="Arial" w:hAnsi="Arial" w:cs="Arial"/>
        </w:rPr>
        <w:t>2001.</w:t>
      </w:r>
      <w:r w:rsidR="005751D6" w:rsidRPr="0087692C">
        <w:rPr>
          <w:rFonts w:ascii="Arial" w:hAnsi="Arial" w:cs="Arial"/>
          <w:color w:val="FF0000"/>
        </w:rPr>
        <w:t>(</w:t>
      </w:r>
      <w:proofErr w:type="gramEnd"/>
      <w:r w:rsidR="00F52EAB" w:rsidRPr="0087692C">
        <w:rPr>
          <w:rFonts w:ascii="Arial" w:hAnsi="Arial" w:cs="Arial"/>
          <w:color w:val="EE0000"/>
          <w:highlight w:val="yellow"/>
        </w:rPr>
        <w:t xml:space="preserve">FOLIO </w:t>
      </w:r>
      <w:r w:rsidR="00D7082C" w:rsidRPr="0087692C">
        <w:rPr>
          <w:rFonts w:ascii="Arial" w:hAnsi="Arial" w:cs="Arial"/>
          <w:color w:val="EE0000"/>
          <w:highlight w:val="yellow"/>
        </w:rPr>
        <w:t>22-23</w:t>
      </w:r>
      <w:r w:rsidR="00F52EAB" w:rsidRPr="0087692C">
        <w:rPr>
          <w:rFonts w:ascii="Arial" w:hAnsi="Arial" w:cs="Arial"/>
          <w:color w:val="EE0000"/>
          <w:highlight w:val="yellow"/>
        </w:rPr>
        <w:t xml:space="preserve"> TOMO </w:t>
      </w:r>
      <w:r w:rsidR="00F52EAB" w:rsidRPr="0087692C">
        <w:rPr>
          <w:rFonts w:ascii="Arial" w:hAnsi="Arial" w:cs="Arial"/>
          <w:color w:val="EE0000"/>
        </w:rPr>
        <w:t>3</w:t>
      </w:r>
      <w:r w:rsidR="005751D6" w:rsidRPr="0087692C">
        <w:rPr>
          <w:rFonts w:ascii="Arial" w:hAnsi="Arial" w:cs="Arial"/>
          <w:color w:val="EE0000"/>
        </w:rPr>
        <w:t>)</w:t>
      </w:r>
    </w:p>
    <w:p w14:paraId="45161580" w14:textId="77777777" w:rsidR="00B4294F" w:rsidRPr="0087692C" w:rsidRDefault="00B4294F" w:rsidP="00A9622B">
      <w:pPr>
        <w:pStyle w:val="Textoindependiente"/>
        <w:spacing w:line="292" w:lineRule="exact"/>
        <w:jc w:val="both"/>
        <w:rPr>
          <w:rFonts w:ascii="Arial" w:hAnsi="Arial" w:cs="Arial"/>
        </w:rPr>
      </w:pPr>
    </w:p>
    <w:p w14:paraId="388E1369" w14:textId="48980496" w:rsidR="00A9622B" w:rsidRPr="0087692C" w:rsidRDefault="00A9622B" w:rsidP="00071A57">
      <w:pPr>
        <w:jc w:val="both"/>
        <w:rPr>
          <w:rFonts w:ascii="Arial" w:hAnsi="Arial" w:cs="Arial"/>
        </w:rPr>
      </w:pPr>
      <w:r w:rsidRPr="0087692C">
        <w:rPr>
          <w:rFonts w:ascii="Arial" w:hAnsi="Arial" w:cs="Arial"/>
        </w:rPr>
        <w:t xml:space="preserve">Que medio Decreto No. 123 del 13 de marzo de 2002, </w:t>
      </w:r>
      <w:r w:rsidR="00D141E3" w:rsidRPr="0087692C">
        <w:rPr>
          <w:rFonts w:ascii="Arial" w:hAnsi="Arial" w:cs="Arial"/>
        </w:rPr>
        <w:t xml:space="preserve">fue comisionado y encargado </w:t>
      </w:r>
      <w:r w:rsidRPr="0087692C">
        <w:rPr>
          <w:rFonts w:ascii="Arial" w:hAnsi="Arial" w:cs="Arial"/>
        </w:rPr>
        <w:t xml:space="preserve">de las funciones de </w:t>
      </w:r>
      <w:proofErr w:type="gramStart"/>
      <w:r w:rsidR="00071A57" w:rsidRPr="0087692C">
        <w:rPr>
          <w:rFonts w:ascii="Arial" w:hAnsi="Arial" w:cs="Arial"/>
        </w:rPr>
        <w:t>Director Técnico</w:t>
      </w:r>
      <w:proofErr w:type="gramEnd"/>
      <w:r w:rsidR="00071A57" w:rsidRPr="0087692C">
        <w:rPr>
          <w:rFonts w:ascii="Arial" w:hAnsi="Arial" w:cs="Arial"/>
        </w:rPr>
        <w:t xml:space="preserve"> </w:t>
      </w:r>
      <w:r w:rsidR="003C22F8" w:rsidRPr="0087692C">
        <w:rPr>
          <w:rFonts w:ascii="Arial" w:hAnsi="Arial" w:cs="Arial"/>
        </w:rPr>
        <w:t xml:space="preserve">Código </w:t>
      </w:r>
      <w:r w:rsidR="00071A57" w:rsidRPr="0087692C">
        <w:rPr>
          <w:rFonts w:ascii="Arial" w:hAnsi="Arial" w:cs="Arial"/>
        </w:rPr>
        <w:t>026</w:t>
      </w:r>
      <w:r w:rsidR="003C22F8" w:rsidRPr="0087692C">
        <w:rPr>
          <w:rFonts w:ascii="Arial" w:hAnsi="Arial" w:cs="Arial"/>
        </w:rPr>
        <w:t xml:space="preserve"> Grado </w:t>
      </w:r>
      <w:r w:rsidR="00071A57" w:rsidRPr="0087692C">
        <w:rPr>
          <w:rFonts w:ascii="Arial" w:hAnsi="Arial" w:cs="Arial"/>
        </w:rPr>
        <w:t>04</w:t>
      </w:r>
      <w:r w:rsidR="003C22F8" w:rsidRPr="0087692C">
        <w:rPr>
          <w:rFonts w:ascii="Arial" w:hAnsi="Arial" w:cs="Arial"/>
        </w:rPr>
        <w:t xml:space="preserve"> de</w:t>
      </w:r>
      <w:r w:rsidR="00071A57" w:rsidRPr="0087692C">
        <w:rPr>
          <w:rFonts w:ascii="Arial" w:hAnsi="Arial" w:cs="Arial"/>
        </w:rPr>
        <w:t xml:space="preserve"> Oficina de Estudios y Conceptos de la Secretaria General de la Alcaldía Mayor de Bogotá D.C.</w:t>
      </w:r>
      <w:r w:rsidR="00FA77BE" w:rsidRPr="0087692C">
        <w:rPr>
          <w:rFonts w:ascii="Arial" w:hAnsi="Arial" w:cs="Arial"/>
        </w:rPr>
        <w:t xml:space="preserve">, con efectividad del 15 de marzo de 2002, según acta de posesión No. 079 de la misma fecha, </w:t>
      </w:r>
      <w:r w:rsidR="00313EB7" w:rsidRPr="0087692C">
        <w:rPr>
          <w:rFonts w:ascii="Arial" w:hAnsi="Arial" w:cs="Arial"/>
        </w:rPr>
        <w:t xml:space="preserve">mientras duran las vacaciones de la </w:t>
      </w:r>
      <w:r w:rsidR="00041B75" w:rsidRPr="0087692C">
        <w:rPr>
          <w:rFonts w:ascii="Arial" w:hAnsi="Arial" w:cs="Arial"/>
        </w:rPr>
        <w:t>titular</w:t>
      </w:r>
      <w:r w:rsidR="00313EB7" w:rsidRPr="0087692C">
        <w:rPr>
          <w:rFonts w:ascii="Arial" w:hAnsi="Arial" w:cs="Arial"/>
        </w:rPr>
        <w:t>.</w:t>
      </w:r>
      <w:r w:rsidR="00594A86" w:rsidRPr="0087692C">
        <w:rPr>
          <w:rFonts w:ascii="Arial" w:hAnsi="Arial" w:cs="Arial"/>
        </w:rPr>
        <w:t xml:space="preserve"> </w:t>
      </w:r>
      <w:r w:rsidR="0087692C" w:rsidRPr="0087692C">
        <w:rPr>
          <w:rFonts w:ascii="Arial" w:hAnsi="Arial" w:cs="Arial"/>
        </w:rPr>
        <w:t>(</w:t>
      </w:r>
      <w:r w:rsidR="000C6505" w:rsidRPr="0087692C">
        <w:rPr>
          <w:rFonts w:ascii="Arial" w:hAnsi="Arial" w:cs="Arial"/>
          <w:color w:val="EE0000"/>
          <w:highlight w:val="yellow"/>
        </w:rPr>
        <w:t>FOLIO 44-45 TOMO 3</w:t>
      </w:r>
      <w:r w:rsidR="0087692C" w:rsidRPr="0087692C">
        <w:rPr>
          <w:rFonts w:ascii="Arial" w:hAnsi="Arial" w:cs="Arial"/>
          <w:color w:val="EE0000"/>
        </w:rPr>
        <w:t>)</w:t>
      </w:r>
    </w:p>
    <w:p w14:paraId="278F2C07" w14:textId="77777777" w:rsidR="00A9622B" w:rsidRPr="0087692C" w:rsidRDefault="00A9622B" w:rsidP="00A9622B">
      <w:pPr>
        <w:jc w:val="both"/>
        <w:rPr>
          <w:rFonts w:ascii="Arial" w:hAnsi="Arial" w:cs="Arial"/>
        </w:rPr>
      </w:pPr>
    </w:p>
    <w:p w14:paraId="55D97CCB" w14:textId="0AF4C2A4" w:rsidR="00A9622B" w:rsidRPr="0087692C" w:rsidRDefault="00594A86" w:rsidP="00A9622B">
      <w:pPr>
        <w:pStyle w:val="Textoindependiente"/>
        <w:spacing w:line="292" w:lineRule="exact"/>
        <w:jc w:val="both"/>
        <w:rPr>
          <w:rFonts w:ascii="Arial" w:hAnsi="Arial" w:cs="Arial"/>
        </w:rPr>
      </w:pPr>
      <w:r w:rsidRPr="0087692C">
        <w:rPr>
          <w:rFonts w:ascii="Arial" w:hAnsi="Arial" w:cs="Arial"/>
        </w:rPr>
        <w:t>Que mediante Resolución N</w:t>
      </w:r>
      <w:r w:rsidR="00041B75" w:rsidRPr="0087692C">
        <w:rPr>
          <w:rFonts w:ascii="Arial" w:hAnsi="Arial" w:cs="Arial"/>
        </w:rPr>
        <w:t>o</w:t>
      </w:r>
      <w:r w:rsidRPr="0087692C">
        <w:rPr>
          <w:rFonts w:ascii="Arial" w:hAnsi="Arial" w:cs="Arial"/>
        </w:rPr>
        <w:t xml:space="preserve">. </w:t>
      </w:r>
      <w:r w:rsidR="00041B75" w:rsidRPr="0087692C">
        <w:rPr>
          <w:rFonts w:ascii="Arial" w:hAnsi="Arial" w:cs="Arial"/>
        </w:rPr>
        <w:t>519</w:t>
      </w:r>
      <w:r w:rsidRPr="0087692C">
        <w:rPr>
          <w:rFonts w:ascii="Arial" w:hAnsi="Arial" w:cs="Arial"/>
        </w:rPr>
        <w:t xml:space="preserve"> del </w:t>
      </w:r>
      <w:r w:rsidR="00041B75" w:rsidRPr="0087692C">
        <w:rPr>
          <w:rFonts w:ascii="Arial" w:hAnsi="Arial" w:cs="Arial"/>
        </w:rPr>
        <w:t>1</w:t>
      </w:r>
      <w:r w:rsidRPr="0087692C">
        <w:rPr>
          <w:rFonts w:ascii="Arial" w:hAnsi="Arial" w:cs="Arial"/>
        </w:rPr>
        <w:t xml:space="preserve">4 de </w:t>
      </w:r>
      <w:r w:rsidR="00041B75" w:rsidRPr="0087692C">
        <w:rPr>
          <w:rFonts w:ascii="Arial" w:hAnsi="Arial" w:cs="Arial"/>
        </w:rPr>
        <w:t>octubre</w:t>
      </w:r>
      <w:r w:rsidRPr="0087692C">
        <w:rPr>
          <w:rFonts w:ascii="Arial" w:hAnsi="Arial" w:cs="Arial"/>
        </w:rPr>
        <w:t xml:space="preserve"> de </w:t>
      </w:r>
      <w:r w:rsidR="00041B75" w:rsidRPr="0087692C">
        <w:rPr>
          <w:rFonts w:ascii="Arial" w:hAnsi="Arial" w:cs="Arial"/>
        </w:rPr>
        <w:t>2003</w:t>
      </w:r>
      <w:r w:rsidRPr="0087692C">
        <w:rPr>
          <w:rFonts w:ascii="Arial" w:hAnsi="Arial" w:cs="Arial"/>
        </w:rPr>
        <w:t>, fue incorporado a la planta de personal en el cargo de Profesional Especializado Código 335 grado 22</w:t>
      </w:r>
      <w:r w:rsidR="00E15197" w:rsidRPr="0087692C">
        <w:rPr>
          <w:rFonts w:ascii="Arial" w:hAnsi="Arial" w:cs="Arial"/>
        </w:rPr>
        <w:t xml:space="preserve">, según acta de Posesión No. 175 de la misma fecha. </w:t>
      </w:r>
      <w:r w:rsidR="0087692C" w:rsidRPr="0087692C">
        <w:rPr>
          <w:rFonts w:ascii="Arial" w:hAnsi="Arial" w:cs="Arial"/>
          <w:color w:val="FF0000"/>
        </w:rPr>
        <w:t>(</w:t>
      </w:r>
      <w:r w:rsidR="00E15197" w:rsidRPr="0087692C">
        <w:rPr>
          <w:rFonts w:ascii="Arial" w:hAnsi="Arial" w:cs="Arial"/>
          <w:color w:val="FF0000"/>
          <w:highlight w:val="yellow"/>
        </w:rPr>
        <w:t xml:space="preserve">FOLIO </w:t>
      </w:r>
      <w:r w:rsidR="007B0DB1" w:rsidRPr="0087692C">
        <w:rPr>
          <w:rFonts w:ascii="Arial" w:hAnsi="Arial" w:cs="Arial"/>
          <w:color w:val="FF0000"/>
          <w:highlight w:val="yellow"/>
        </w:rPr>
        <w:t>94</w:t>
      </w:r>
      <w:r w:rsidR="00E15197" w:rsidRPr="0087692C">
        <w:rPr>
          <w:rFonts w:ascii="Arial" w:hAnsi="Arial" w:cs="Arial"/>
          <w:color w:val="FF0000"/>
          <w:highlight w:val="yellow"/>
        </w:rPr>
        <w:t>-</w:t>
      </w:r>
      <w:r w:rsidR="007B0DB1" w:rsidRPr="0087692C">
        <w:rPr>
          <w:rFonts w:ascii="Arial" w:hAnsi="Arial" w:cs="Arial"/>
          <w:color w:val="FF0000"/>
          <w:highlight w:val="yellow"/>
        </w:rPr>
        <w:t>92</w:t>
      </w:r>
      <w:r w:rsidR="00E15197" w:rsidRPr="0087692C">
        <w:rPr>
          <w:rFonts w:ascii="Arial" w:hAnsi="Arial" w:cs="Arial"/>
          <w:color w:val="FF0000"/>
          <w:highlight w:val="yellow"/>
        </w:rPr>
        <w:t xml:space="preserve"> </w:t>
      </w:r>
      <w:proofErr w:type="gramStart"/>
      <w:r w:rsidR="00E15197" w:rsidRPr="0087692C">
        <w:rPr>
          <w:rFonts w:ascii="Arial" w:hAnsi="Arial" w:cs="Arial"/>
          <w:color w:val="FF0000"/>
          <w:highlight w:val="yellow"/>
        </w:rPr>
        <w:t>–  TOMO</w:t>
      </w:r>
      <w:proofErr w:type="gramEnd"/>
      <w:r w:rsidR="00E15197" w:rsidRPr="0087692C">
        <w:rPr>
          <w:rFonts w:ascii="Arial" w:hAnsi="Arial" w:cs="Arial"/>
          <w:color w:val="FF0000"/>
          <w:highlight w:val="yellow"/>
        </w:rPr>
        <w:t xml:space="preserve"> </w:t>
      </w:r>
      <w:r w:rsidR="007B0DB1" w:rsidRPr="0087692C">
        <w:rPr>
          <w:rFonts w:ascii="Arial" w:hAnsi="Arial" w:cs="Arial"/>
          <w:color w:val="FF0000"/>
          <w:highlight w:val="yellow"/>
        </w:rPr>
        <w:t>3</w:t>
      </w:r>
      <w:r w:rsidR="00E15197" w:rsidRPr="0087692C">
        <w:rPr>
          <w:rFonts w:ascii="Arial" w:hAnsi="Arial" w:cs="Arial"/>
          <w:color w:val="FF0000"/>
          <w:highlight w:val="yellow"/>
        </w:rPr>
        <w:t>)</w:t>
      </w:r>
    </w:p>
    <w:p w14:paraId="6582629F" w14:textId="77777777" w:rsidR="002676FD" w:rsidRPr="0087692C" w:rsidRDefault="002676FD" w:rsidP="00A9622B">
      <w:pPr>
        <w:pStyle w:val="Textoindependiente"/>
        <w:spacing w:line="292" w:lineRule="exact"/>
        <w:jc w:val="both"/>
        <w:rPr>
          <w:rFonts w:ascii="Arial" w:hAnsi="Arial" w:cs="Arial"/>
        </w:rPr>
      </w:pPr>
    </w:p>
    <w:p w14:paraId="01A359A8" w14:textId="68DEBDEC" w:rsidR="002676FD" w:rsidRPr="0087692C" w:rsidRDefault="00D12228" w:rsidP="00D12228">
      <w:pPr>
        <w:pStyle w:val="Textoindependiente"/>
        <w:spacing w:line="292" w:lineRule="exact"/>
        <w:jc w:val="both"/>
        <w:rPr>
          <w:rFonts w:ascii="Arial" w:hAnsi="Arial" w:cs="Arial"/>
        </w:rPr>
      </w:pPr>
      <w:r w:rsidRPr="0087692C">
        <w:rPr>
          <w:rFonts w:ascii="Arial" w:hAnsi="Arial" w:cs="Arial"/>
        </w:rPr>
        <w:t xml:space="preserve">Que mediante Resolución No. 419 del 30 de septiembre de 2004, fue nombrado en el cargo de </w:t>
      </w:r>
      <w:proofErr w:type="gramStart"/>
      <w:r w:rsidRPr="0087692C">
        <w:rPr>
          <w:rFonts w:ascii="Arial" w:hAnsi="Arial" w:cs="Arial"/>
        </w:rPr>
        <w:t>Subdirector</w:t>
      </w:r>
      <w:proofErr w:type="gramEnd"/>
      <w:r w:rsidRPr="0087692C">
        <w:rPr>
          <w:rFonts w:ascii="Arial" w:hAnsi="Arial" w:cs="Arial"/>
        </w:rPr>
        <w:t xml:space="preserve"> Técnico Código 088 Grade 04 y mediante </w:t>
      </w:r>
      <w:r w:rsidR="0045537D" w:rsidRPr="0087692C">
        <w:rPr>
          <w:rFonts w:ascii="Arial" w:hAnsi="Arial" w:cs="Arial"/>
        </w:rPr>
        <w:t>Resolución</w:t>
      </w:r>
      <w:r w:rsidRPr="0087692C">
        <w:rPr>
          <w:rFonts w:ascii="Arial" w:hAnsi="Arial" w:cs="Arial"/>
        </w:rPr>
        <w:t xml:space="preserve"> N</w:t>
      </w:r>
      <w:r w:rsidR="0045537D" w:rsidRPr="0087692C">
        <w:rPr>
          <w:rFonts w:ascii="Arial" w:hAnsi="Arial" w:cs="Arial"/>
        </w:rPr>
        <w:t>o.</w:t>
      </w:r>
      <w:r w:rsidRPr="0087692C">
        <w:rPr>
          <w:rFonts w:ascii="Arial" w:hAnsi="Arial" w:cs="Arial"/>
        </w:rPr>
        <w:t xml:space="preserve"> 420 de la misma fecha fue comisionado para </w:t>
      </w:r>
      <w:r w:rsidR="0045537D" w:rsidRPr="0087692C">
        <w:rPr>
          <w:rFonts w:ascii="Arial" w:hAnsi="Arial" w:cs="Arial"/>
        </w:rPr>
        <w:t>desempeñar</w:t>
      </w:r>
      <w:r w:rsidRPr="0087692C">
        <w:rPr>
          <w:rFonts w:ascii="Arial" w:hAnsi="Arial" w:cs="Arial"/>
        </w:rPr>
        <w:t xml:space="preserve"> dicho cargo en la </w:t>
      </w:r>
      <w:r w:rsidR="0045537D" w:rsidRPr="0087692C">
        <w:rPr>
          <w:rFonts w:ascii="Arial" w:hAnsi="Arial" w:cs="Arial"/>
        </w:rPr>
        <w:t>Subdirección</w:t>
      </w:r>
      <w:r w:rsidRPr="0087692C">
        <w:rPr>
          <w:rFonts w:ascii="Arial" w:hAnsi="Arial" w:cs="Arial"/>
        </w:rPr>
        <w:t xml:space="preserve"> de </w:t>
      </w:r>
      <w:r w:rsidR="00E1535D" w:rsidRPr="0087692C">
        <w:rPr>
          <w:rFonts w:ascii="Arial" w:hAnsi="Arial" w:cs="Arial"/>
        </w:rPr>
        <w:t>Gestión</w:t>
      </w:r>
      <w:r w:rsidRPr="0087692C">
        <w:rPr>
          <w:rFonts w:ascii="Arial" w:hAnsi="Arial" w:cs="Arial"/>
        </w:rPr>
        <w:t xml:space="preserve"> Judicial – </w:t>
      </w:r>
      <w:r w:rsidR="00E1535D" w:rsidRPr="0087692C">
        <w:rPr>
          <w:rFonts w:ascii="Arial" w:hAnsi="Arial" w:cs="Arial"/>
        </w:rPr>
        <w:t>Dirección</w:t>
      </w:r>
      <w:r w:rsidRPr="0087692C">
        <w:rPr>
          <w:rFonts w:ascii="Arial" w:hAnsi="Arial" w:cs="Arial"/>
        </w:rPr>
        <w:t xml:space="preserve"> </w:t>
      </w:r>
      <w:r w:rsidR="00E1535D" w:rsidRPr="0087692C">
        <w:rPr>
          <w:rFonts w:ascii="Arial" w:hAnsi="Arial" w:cs="Arial"/>
        </w:rPr>
        <w:t>Jurídica</w:t>
      </w:r>
      <w:r w:rsidRPr="0087692C">
        <w:rPr>
          <w:rFonts w:ascii="Arial" w:hAnsi="Arial" w:cs="Arial"/>
        </w:rPr>
        <w:t xml:space="preserve"> Distrital de la Secretaria General de la </w:t>
      </w:r>
      <w:r w:rsidR="00E1535D" w:rsidRPr="0087692C">
        <w:rPr>
          <w:rFonts w:ascii="Arial" w:hAnsi="Arial" w:cs="Arial"/>
        </w:rPr>
        <w:t>Alcaldía</w:t>
      </w:r>
      <w:r w:rsidRPr="0087692C">
        <w:rPr>
          <w:rFonts w:ascii="Arial" w:hAnsi="Arial" w:cs="Arial"/>
        </w:rPr>
        <w:t xml:space="preserve"> Mayor de </w:t>
      </w:r>
      <w:r w:rsidR="00E1535D" w:rsidRPr="0087692C">
        <w:rPr>
          <w:rFonts w:ascii="Arial" w:hAnsi="Arial" w:cs="Arial"/>
        </w:rPr>
        <w:t>Bogotá</w:t>
      </w:r>
      <w:r w:rsidRPr="0087692C">
        <w:rPr>
          <w:rFonts w:ascii="Arial" w:hAnsi="Arial" w:cs="Arial"/>
        </w:rPr>
        <w:t xml:space="preserve"> DC., con efectividad el 4 de octubre de 2004, </w:t>
      </w:r>
      <w:r w:rsidR="00E1535D" w:rsidRPr="0087692C">
        <w:rPr>
          <w:rFonts w:ascii="Arial" w:hAnsi="Arial" w:cs="Arial"/>
        </w:rPr>
        <w:t>según</w:t>
      </w:r>
      <w:r w:rsidRPr="0087692C">
        <w:rPr>
          <w:rFonts w:ascii="Arial" w:hAnsi="Arial" w:cs="Arial"/>
        </w:rPr>
        <w:t xml:space="preserve"> Acta de </w:t>
      </w:r>
      <w:r w:rsidR="00E1535D" w:rsidRPr="0087692C">
        <w:rPr>
          <w:rFonts w:ascii="Arial" w:hAnsi="Arial" w:cs="Arial"/>
        </w:rPr>
        <w:t>Posesión</w:t>
      </w:r>
      <w:r w:rsidRPr="0087692C">
        <w:rPr>
          <w:rFonts w:ascii="Arial" w:hAnsi="Arial" w:cs="Arial"/>
        </w:rPr>
        <w:t xml:space="preserve"> Numero 229 de la misma fecha. </w:t>
      </w:r>
      <w:r w:rsidR="0087692C" w:rsidRPr="0087692C">
        <w:rPr>
          <w:rFonts w:ascii="Arial" w:hAnsi="Arial" w:cs="Arial"/>
        </w:rPr>
        <w:t>(</w:t>
      </w:r>
      <w:r w:rsidR="00260730" w:rsidRPr="0087692C">
        <w:rPr>
          <w:rFonts w:ascii="Arial" w:hAnsi="Arial" w:cs="Arial"/>
          <w:color w:val="FF0000"/>
          <w:highlight w:val="yellow"/>
        </w:rPr>
        <w:t xml:space="preserve">FOLIO </w:t>
      </w:r>
      <w:r w:rsidR="00151F0D" w:rsidRPr="0087692C">
        <w:rPr>
          <w:rFonts w:ascii="Arial" w:hAnsi="Arial" w:cs="Arial"/>
          <w:color w:val="FF0000"/>
          <w:highlight w:val="yellow"/>
        </w:rPr>
        <w:t>129</w:t>
      </w:r>
      <w:r w:rsidR="00260730" w:rsidRPr="0087692C">
        <w:rPr>
          <w:rFonts w:ascii="Arial" w:hAnsi="Arial" w:cs="Arial"/>
          <w:color w:val="FF0000"/>
          <w:highlight w:val="yellow"/>
        </w:rPr>
        <w:t xml:space="preserve"> </w:t>
      </w:r>
      <w:proofErr w:type="gramStart"/>
      <w:r w:rsidR="00260730" w:rsidRPr="0087692C">
        <w:rPr>
          <w:rFonts w:ascii="Arial" w:hAnsi="Arial" w:cs="Arial"/>
          <w:color w:val="FF0000"/>
          <w:highlight w:val="yellow"/>
        </w:rPr>
        <w:t>–  TOMO</w:t>
      </w:r>
      <w:proofErr w:type="gramEnd"/>
      <w:r w:rsidR="00260730" w:rsidRPr="0087692C">
        <w:rPr>
          <w:rFonts w:ascii="Arial" w:hAnsi="Arial" w:cs="Arial"/>
          <w:color w:val="FF0000"/>
          <w:highlight w:val="yellow"/>
        </w:rPr>
        <w:t xml:space="preserve"> 3)</w:t>
      </w:r>
      <w:r w:rsidR="00E06DF2" w:rsidRPr="0087692C">
        <w:rPr>
          <w:rFonts w:ascii="Arial" w:hAnsi="Arial" w:cs="Arial"/>
          <w:color w:val="FF0000"/>
          <w:highlight w:val="yellow"/>
        </w:rPr>
        <w:t xml:space="preserve"> </w:t>
      </w:r>
      <w:r w:rsidR="0087692C" w:rsidRPr="0087692C">
        <w:rPr>
          <w:rFonts w:ascii="Arial" w:hAnsi="Arial" w:cs="Arial"/>
          <w:color w:val="FF0000"/>
          <w:highlight w:val="yellow"/>
        </w:rPr>
        <w:t>(</w:t>
      </w:r>
      <w:r w:rsidR="00E06DF2" w:rsidRPr="0087692C">
        <w:rPr>
          <w:rFonts w:ascii="Arial" w:hAnsi="Arial" w:cs="Arial"/>
          <w:color w:val="FF0000"/>
          <w:highlight w:val="yellow"/>
        </w:rPr>
        <w:t>FOLIO 25 – TOMO 4</w:t>
      </w:r>
      <w:r w:rsidR="0087692C" w:rsidRPr="0087692C">
        <w:rPr>
          <w:rFonts w:ascii="Arial" w:hAnsi="Arial" w:cs="Arial"/>
          <w:color w:val="FF0000"/>
        </w:rPr>
        <w:t>)</w:t>
      </w:r>
    </w:p>
    <w:p w14:paraId="63FCEC71" w14:textId="0E1484C3" w:rsidR="00B4294F" w:rsidRPr="0087692C" w:rsidRDefault="00B4294F" w:rsidP="00B4294F">
      <w:pPr>
        <w:pStyle w:val="Textoindependiente"/>
        <w:spacing w:line="292" w:lineRule="exact"/>
        <w:ind w:left="257"/>
        <w:jc w:val="both"/>
        <w:rPr>
          <w:rFonts w:ascii="Arial" w:hAnsi="Arial" w:cs="Arial"/>
        </w:rPr>
      </w:pPr>
    </w:p>
    <w:p w14:paraId="77C95655" w14:textId="39CC576C" w:rsidR="00ED0C57" w:rsidRPr="0087692C" w:rsidRDefault="008943C3" w:rsidP="00ED0C57">
      <w:pPr>
        <w:pStyle w:val="Textoindependiente"/>
        <w:spacing w:line="292" w:lineRule="exact"/>
        <w:jc w:val="both"/>
        <w:rPr>
          <w:rFonts w:ascii="Arial" w:hAnsi="Arial" w:cs="Arial"/>
        </w:rPr>
      </w:pPr>
      <w:r w:rsidRPr="0087692C">
        <w:rPr>
          <w:rFonts w:ascii="Arial" w:hAnsi="Arial" w:cs="Arial"/>
        </w:rPr>
        <w:t xml:space="preserve">Que mediante Decreto No. 342 del 15 de </w:t>
      </w:r>
      <w:r w:rsidR="008B1063" w:rsidRPr="0087692C">
        <w:rPr>
          <w:rFonts w:ascii="Arial" w:hAnsi="Arial" w:cs="Arial"/>
        </w:rPr>
        <w:t>septiembre</w:t>
      </w:r>
      <w:r w:rsidRPr="0087692C">
        <w:rPr>
          <w:rFonts w:ascii="Arial" w:hAnsi="Arial" w:cs="Arial"/>
        </w:rPr>
        <w:t xml:space="preserve"> de 200</w:t>
      </w:r>
      <w:r w:rsidR="008B1063" w:rsidRPr="0087692C">
        <w:rPr>
          <w:rFonts w:ascii="Arial" w:hAnsi="Arial" w:cs="Arial"/>
        </w:rPr>
        <w:t>5</w:t>
      </w:r>
      <w:r w:rsidRPr="0087692C">
        <w:rPr>
          <w:rFonts w:ascii="Arial" w:hAnsi="Arial" w:cs="Arial"/>
        </w:rPr>
        <w:t xml:space="preserve">, fue incorporado </w:t>
      </w:r>
      <w:r w:rsidR="00ED0C57" w:rsidRPr="0087692C">
        <w:rPr>
          <w:rFonts w:ascii="Arial" w:hAnsi="Arial" w:cs="Arial"/>
        </w:rPr>
        <w:t xml:space="preserve">a la planta de personal en el cargo de Profesional Especializado Código 222 grado 22, según acta de Posesión No. 265 de la misma fecha. </w:t>
      </w:r>
      <w:r w:rsidR="00ED0C57" w:rsidRPr="0087692C">
        <w:rPr>
          <w:rFonts w:ascii="Arial" w:hAnsi="Arial" w:cs="Arial"/>
          <w:color w:val="EE0000"/>
          <w:highlight w:val="yellow"/>
        </w:rPr>
        <w:t xml:space="preserve">FOLIO </w:t>
      </w:r>
      <w:r w:rsidR="00F4518E" w:rsidRPr="0087692C">
        <w:rPr>
          <w:rFonts w:ascii="Arial" w:hAnsi="Arial" w:cs="Arial"/>
          <w:color w:val="EE0000"/>
          <w:highlight w:val="yellow"/>
        </w:rPr>
        <w:t>01</w:t>
      </w:r>
      <w:r w:rsidR="00ED0C57" w:rsidRPr="0087692C">
        <w:rPr>
          <w:rFonts w:ascii="Arial" w:hAnsi="Arial" w:cs="Arial"/>
          <w:color w:val="EE0000"/>
          <w:highlight w:val="yellow"/>
        </w:rPr>
        <w:t>-</w:t>
      </w:r>
      <w:r w:rsidR="00F4518E" w:rsidRPr="0087692C">
        <w:rPr>
          <w:rFonts w:ascii="Arial" w:hAnsi="Arial" w:cs="Arial"/>
          <w:color w:val="EE0000"/>
          <w:highlight w:val="yellow"/>
        </w:rPr>
        <w:t>02</w:t>
      </w:r>
      <w:r w:rsidR="00ED0C57" w:rsidRPr="0087692C">
        <w:rPr>
          <w:rFonts w:ascii="Arial" w:hAnsi="Arial" w:cs="Arial"/>
          <w:color w:val="EE0000"/>
          <w:highlight w:val="yellow"/>
        </w:rPr>
        <w:t xml:space="preserve"> </w:t>
      </w:r>
      <w:proofErr w:type="gramStart"/>
      <w:r w:rsidR="00ED0C57" w:rsidRPr="0087692C">
        <w:rPr>
          <w:rFonts w:ascii="Arial" w:hAnsi="Arial" w:cs="Arial"/>
          <w:color w:val="EE0000"/>
          <w:highlight w:val="yellow"/>
        </w:rPr>
        <w:t>–  TOMO</w:t>
      </w:r>
      <w:proofErr w:type="gramEnd"/>
      <w:r w:rsidR="00ED0C57" w:rsidRPr="0087692C">
        <w:rPr>
          <w:rFonts w:ascii="Arial" w:hAnsi="Arial" w:cs="Arial"/>
          <w:color w:val="EE0000"/>
          <w:highlight w:val="yellow"/>
        </w:rPr>
        <w:t xml:space="preserve"> </w:t>
      </w:r>
      <w:r w:rsidR="00F4518E" w:rsidRPr="0087692C">
        <w:rPr>
          <w:rFonts w:ascii="Arial" w:hAnsi="Arial" w:cs="Arial"/>
          <w:color w:val="EE0000"/>
          <w:highlight w:val="yellow"/>
        </w:rPr>
        <w:t>4</w:t>
      </w:r>
      <w:r w:rsidR="00ED0C57" w:rsidRPr="0087692C">
        <w:rPr>
          <w:rFonts w:ascii="Arial" w:hAnsi="Arial" w:cs="Arial"/>
          <w:highlight w:val="yellow"/>
        </w:rPr>
        <w:t>)</w:t>
      </w:r>
    </w:p>
    <w:p w14:paraId="5F8A58A6" w14:textId="77777777" w:rsidR="00AC08F1" w:rsidRPr="0087692C" w:rsidRDefault="00AC08F1" w:rsidP="0087692C">
      <w:pPr>
        <w:jc w:val="both"/>
        <w:rPr>
          <w:rFonts w:ascii="Arial" w:hAnsi="Arial" w:cs="Arial"/>
        </w:rPr>
      </w:pPr>
    </w:p>
    <w:p w14:paraId="0F792CB6" w14:textId="69B6AB1F" w:rsidR="0048468B" w:rsidRPr="0087692C" w:rsidRDefault="00136B79" w:rsidP="0087692C">
      <w:pPr>
        <w:jc w:val="both"/>
        <w:rPr>
          <w:rFonts w:ascii="Arial" w:hAnsi="Arial" w:cs="Arial"/>
        </w:rPr>
      </w:pPr>
      <w:r w:rsidRPr="0087692C">
        <w:rPr>
          <w:rFonts w:ascii="Arial" w:hAnsi="Arial" w:cs="Arial"/>
        </w:rPr>
        <w:t xml:space="preserve">Que </w:t>
      </w:r>
      <w:r w:rsidR="00AC08F1" w:rsidRPr="0087692C">
        <w:rPr>
          <w:rFonts w:ascii="Arial" w:hAnsi="Arial" w:cs="Arial"/>
        </w:rPr>
        <w:t xml:space="preserve">mediante </w:t>
      </w:r>
      <w:r w:rsidR="0048468B" w:rsidRPr="0087692C">
        <w:rPr>
          <w:rFonts w:ascii="Arial" w:hAnsi="Arial" w:cs="Arial"/>
        </w:rPr>
        <w:t>R</w:t>
      </w:r>
      <w:r w:rsidR="00AC08F1" w:rsidRPr="0087692C">
        <w:rPr>
          <w:rFonts w:ascii="Arial" w:hAnsi="Arial" w:cs="Arial"/>
        </w:rPr>
        <w:t xml:space="preserve">esolución No. 279 del 15 de junio de 2012, </w:t>
      </w:r>
      <w:r w:rsidR="00C766A8" w:rsidRPr="0087692C">
        <w:rPr>
          <w:rFonts w:ascii="Arial" w:hAnsi="Arial" w:cs="Arial"/>
        </w:rPr>
        <w:t>se acepta la renuncia presentada</w:t>
      </w:r>
      <w:r w:rsidR="0087692C" w:rsidRPr="0087692C">
        <w:rPr>
          <w:rFonts w:ascii="Arial" w:hAnsi="Arial" w:cs="Arial"/>
        </w:rPr>
        <w:t xml:space="preserve"> </w:t>
      </w:r>
      <w:r w:rsidR="00C766A8" w:rsidRPr="0087692C">
        <w:rPr>
          <w:rFonts w:ascii="Arial" w:hAnsi="Arial" w:cs="Arial"/>
        </w:rPr>
        <w:t xml:space="preserve">por </w:t>
      </w:r>
      <w:r w:rsidR="00AC08F1" w:rsidRPr="0087692C">
        <w:rPr>
          <w:rFonts w:ascii="Arial" w:hAnsi="Arial" w:cs="Arial"/>
        </w:rPr>
        <w:t xml:space="preserve">el señor </w:t>
      </w:r>
      <w:r w:rsidR="00C766A8" w:rsidRPr="0087692C">
        <w:rPr>
          <w:rFonts w:ascii="Arial" w:hAnsi="Arial" w:cs="Arial"/>
        </w:rPr>
        <w:t>Héctor</w:t>
      </w:r>
      <w:r w:rsidR="00AC08F1" w:rsidRPr="0087692C">
        <w:rPr>
          <w:rFonts w:ascii="Arial" w:hAnsi="Arial" w:cs="Arial"/>
        </w:rPr>
        <w:t xml:space="preserve"> Diaz Moreno, </w:t>
      </w:r>
      <w:r w:rsidR="005F46D6" w:rsidRPr="0087692C">
        <w:rPr>
          <w:rFonts w:ascii="Arial" w:hAnsi="Arial" w:cs="Arial"/>
        </w:rPr>
        <w:t xml:space="preserve">identificado con la cedula de </w:t>
      </w:r>
      <w:r w:rsidR="00135D65" w:rsidRPr="0087692C">
        <w:rPr>
          <w:rFonts w:ascii="Arial" w:hAnsi="Arial" w:cs="Arial"/>
        </w:rPr>
        <w:t>ciudadanía</w:t>
      </w:r>
      <w:r w:rsidR="005F46D6" w:rsidRPr="0087692C">
        <w:rPr>
          <w:rFonts w:ascii="Arial" w:hAnsi="Arial" w:cs="Arial"/>
        </w:rPr>
        <w:t xml:space="preserve"> N</w:t>
      </w:r>
      <w:r w:rsidR="00135D65" w:rsidRPr="0087692C">
        <w:rPr>
          <w:rFonts w:ascii="Arial" w:hAnsi="Arial" w:cs="Arial"/>
        </w:rPr>
        <w:t>o.</w:t>
      </w:r>
      <w:r w:rsidR="005F46D6" w:rsidRPr="0087692C">
        <w:rPr>
          <w:rFonts w:ascii="Arial" w:hAnsi="Arial" w:cs="Arial"/>
        </w:rPr>
        <w:t xml:space="preserve"> 4.188.336, al cargo de </w:t>
      </w:r>
      <w:proofErr w:type="gramStart"/>
      <w:r w:rsidR="005F46D6" w:rsidRPr="0087692C">
        <w:rPr>
          <w:rFonts w:ascii="Arial" w:hAnsi="Arial" w:cs="Arial"/>
        </w:rPr>
        <w:t>Subdirector</w:t>
      </w:r>
      <w:proofErr w:type="gramEnd"/>
      <w:r w:rsidR="005F46D6" w:rsidRPr="0087692C">
        <w:rPr>
          <w:rFonts w:ascii="Arial" w:hAnsi="Arial" w:cs="Arial"/>
        </w:rPr>
        <w:t xml:space="preserve"> </w:t>
      </w:r>
      <w:r w:rsidR="00135D65" w:rsidRPr="0087692C">
        <w:rPr>
          <w:rFonts w:ascii="Arial" w:hAnsi="Arial" w:cs="Arial"/>
        </w:rPr>
        <w:t>Técnico</w:t>
      </w:r>
      <w:r w:rsidR="005F46D6" w:rsidRPr="0087692C">
        <w:rPr>
          <w:rFonts w:ascii="Arial" w:hAnsi="Arial" w:cs="Arial"/>
        </w:rPr>
        <w:t xml:space="preserve"> </w:t>
      </w:r>
      <w:r w:rsidR="00135D65" w:rsidRPr="0087692C">
        <w:rPr>
          <w:rFonts w:ascii="Arial" w:hAnsi="Arial" w:cs="Arial"/>
        </w:rPr>
        <w:t>Código</w:t>
      </w:r>
      <w:r w:rsidR="005F46D6" w:rsidRPr="0087692C">
        <w:rPr>
          <w:rFonts w:ascii="Arial" w:hAnsi="Arial" w:cs="Arial"/>
        </w:rPr>
        <w:t xml:space="preserve"> 068 Grado 06, de la </w:t>
      </w:r>
      <w:r w:rsidR="007512E5" w:rsidRPr="0087692C">
        <w:rPr>
          <w:rFonts w:ascii="Arial" w:hAnsi="Arial" w:cs="Arial"/>
        </w:rPr>
        <w:t>Subdirección</w:t>
      </w:r>
      <w:r w:rsidR="005F46D6" w:rsidRPr="0087692C">
        <w:rPr>
          <w:rFonts w:ascii="Arial" w:hAnsi="Arial" w:cs="Arial"/>
        </w:rPr>
        <w:t xml:space="preserve"> Distrital de Defensa Judicial y</w:t>
      </w:r>
      <w:r w:rsidR="00135D65" w:rsidRPr="0087692C">
        <w:rPr>
          <w:rFonts w:ascii="Arial" w:hAnsi="Arial" w:cs="Arial"/>
        </w:rPr>
        <w:t xml:space="preserve"> </w:t>
      </w:r>
      <w:r w:rsidR="007512E5" w:rsidRPr="0087692C">
        <w:rPr>
          <w:rFonts w:ascii="Arial" w:hAnsi="Arial" w:cs="Arial"/>
        </w:rPr>
        <w:t>Prevención</w:t>
      </w:r>
      <w:r w:rsidR="005F46D6" w:rsidRPr="0087692C">
        <w:rPr>
          <w:rFonts w:ascii="Arial" w:hAnsi="Arial" w:cs="Arial"/>
        </w:rPr>
        <w:t xml:space="preserve"> del Da</w:t>
      </w:r>
      <w:r w:rsidR="007512E5" w:rsidRPr="0087692C">
        <w:rPr>
          <w:rFonts w:ascii="Arial" w:hAnsi="Arial" w:cs="Arial"/>
        </w:rPr>
        <w:t>ñ</w:t>
      </w:r>
      <w:r w:rsidR="005F46D6" w:rsidRPr="0087692C">
        <w:rPr>
          <w:rFonts w:ascii="Arial" w:hAnsi="Arial" w:cs="Arial"/>
        </w:rPr>
        <w:t xml:space="preserve">o Antijuridico de la </w:t>
      </w:r>
      <w:r w:rsidR="007512E5" w:rsidRPr="0087692C">
        <w:rPr>
          <w:rFonts w:ascii="Arial" w:hAnsi="Arial" w:cs="Arial"/>
        </w:rPr>
        <w:t>Dirección</w:t>
      </w:r>
      <w:r w:rsidR="005F46D6" w:rsidRPr="0087692C">
        <w:rPr>
          <w:rFonts w:ascii="Arial" w:hAnsi="Arial" w:cs="Arial"/>
        </w:rPr>
        <w:t xml:space="preserve"> </w:t>
      </w:r>
      <w:r w:rsidR="007512E5" w:rsidRPr="0087692C">
        <w:rPr>
          <w:rFonts w:ascii="Arial" w:hAnsi="Arial" w:cs="Arial"/>
        </w:rPr>
        <w:t>Jurídica</w:t>
      </w:r>
      <w:r w:rsidR="005F46D6" w:rsidRPr="0087692C">
        <w:rPr>
          <w:rFonts w:ascii="Arial" w:hAnsi="Arial" w:cs="Arial"/>
        </w:rPr>
        <w:t xml:space="preserve"> Distrital de la Secretaria General de la</w:t>
      </w:r>
      <w:r w:rsidR="00135D65" w:rsidRPr="0087692C">
        <w:rPr>
          <w:rFonts w:ascii="Arial" w:hAnsi="Arial" w:cs="Arial"/>
        </w:rPr>
        <w:t xml:space="preserve"> </w:t>
      </w:r>
      <w:r w:rsidR="007512E5" w:rsidRPr="0087692C">
        <w:rPr>
          <w:rFonts w:ascii="Arial" w:hAnsi="Arial" w:cs="Arial"/>
        </w:rPr>
        <w:t>Alcaldía</w:t>
      </w:r>
      <w:r w:rsidR="005F46D6" w:rsidRPr="0087692C">
        <w:rPr>
          <w:rFonts w:ascii="Arial" w:hAnsi="Arial" w:cs="Arial"/>
        </w:rPr>
        <w:t xml:space="preserve"> Mayor de </w:t>
      </w:r>
      <w:r w:rsidR="007512E5" w:rsidRPr="0087692C">
        <w:rPr>
          <w:rFonts w:ascii="Arial" w:hAnsi="Arial" w:cs="Arial"/>
        </w:rPr>
        <w:t>Bogotá</w:t>
      </w:r>
      <w:r w:rsidR="005F46D6" w:rsidRPr="0087692C">
        <w:rPr>
          <w:rFonts w:ascii="Arial" w:hAnsi="Arial" w:cs="Arial"/>
        </w:rPr>
        <w:t xml:space="preserve"> D.C.</w:t>
      </w:r>
      <w:r w:rsidR="007512E5" w:rsidRPr="0087692C">
        <w:rPr>
          <w:rFonts w:ascii="Arial" w:hAnsi="Arial" w:cs="Arial"/>
        </w:rPr>
        <w:t xml:space="preserve"> </w:t>
      </w:r>
      <w:r w:rsidR="007512E5" w:rsidRPr="0087692C">
        <w:rPr>
          <w:rFonts w:ascii="Arial" w:hAnsi="Arial" w:cs="Arial"/>
          <w:color w:val="FF0000"/>
          <w:highlight w:val="yellow"/>
        </w:rPr>
        <w:t xml:space="preserve">(folio </w:t>
      </w:r>
      <w:r w:rsidR="004242EE" w:rsidRPr="0087692C">
        <w:rPr>
          <w:rFonts w:ascii="Arial" w:hAnsi="Arial" w:cs="Arial"/>
          <w:color w:val="FF0000"/>
          <w:highlight w:val="yellow"/>
        </w:rPr>
        <w:t>156 TOMO 6)</w:t>
      </w:r>
    </w:p>
    <w:p w14:paraId="178EFFE5" w14:textId="77777777" w:rsidR="00136B79" w:rsidRDefault="00136B79" w:rsidP="00ED0C57">
      <w:pPr>
        <w:pStyle w:val="Textoindependiente"/>
        <w:spacing w:line="292" w:lineRule="exact"/>
        <w:jc w:val="both"/>
      </w:pPr>
    </w:p>
    <w:p w14:paraId="68141462" w14:textId="77777777" w:rsidR="005D583A" w:rsidRDefault="005D583A" w:rsidP="00047B53">
      <w:pPr>
        <w:pStyle w:val="Textoindependiente"/>
        <w:spacing w:line="292" w:lineRule="exact"/>
        <w:jc w:val="both"/>
      </w:pPr>
    </w:p>
    <w:p w14:paraId="7DD69B8A" w14:textId="516ADAC4" w:rsidR="00270617" w:rsidRPr="00BD5DB7" w:rsidRDefault="00BD5DB7" w:rsidP="00BD5DB7">
      <w:pPr>
        <w:pStyle w:val="Textoindependiente"/>
        <w:spacing w:line="276" w:lineRule="auto"/>
        <w:ind w:left="851" w:right="262"/>
        <w:jc w:val="both"/>
        <w:rPr>
          <w:i/>
          <w:iCs/>
        </w:rPr>
      </w:pPr>
      <w:r w:rsidRPr="00BD5DB7">
        <w:rPr>
          <w:b/>
          <w:bCs/>
          <w:i/>
          <w:iCs/>
          <w:sz w:val="21"/>
        </w:rPr>
        <w:t>(…) “SEGUNDO:</w:t>
      </w:r>
      <w:r w:rsidRPr="00BD5DB7">
        <w:rPr>
          <w:i/>
          <w:iCs/>
          <w:sz w:val="21"/>
        </w:rPr>
        <w:t xml:space="preserve"> </w:t>
      </w:r>
      <w:r w:rsidRPr="00BD5DB7">
        <w:rPr>
          <w:i/>
          <w:iCs/>
        </w:rPr>
        <w:t>Informar de manera detallada el horario laboral cumplido por el señor HECTOR DIAZ</w:t>
      </w:r>
      <w:r w:rsidRPr="00BD5DB7">
        <w:rPr>
          <w:i/>
          <w:iCs/>
          <w:spacing w:val="-10"/>
        </w:rPr>
        <w:t xml:space="preserve"> </w:t>
      </w:r>
      <w:r w:rsidRPr="00BD5DB7">
        <w:rPr>
          <w:i/>
          <w:iCs/>
        </w:rPr>
        <w:t>MORENO</w:t>
      </w:r>
      <w:r w:rsidRPr="00BD5DB7">
        <w:rPr>
          <w:i/>
          <w:iCs/>
          <w:spacing w:val="-10"/>
        </w:rPr>
        <w:t xml:space="preserve"> </w:t>
      </w:r>
      <w:r w:rsidRPr="00BD5DB7">
        <w:rPr>
          <w:i/>
          <w:iCs/>
        </w:rPr>
        <w:t>(Q.E.P.D),</w:t>
      </w:r>
      <w:r w:rsidRPr="00BD5DB7">
        <w:rPr>
          <w:i/>
          <w:iCs/>
          <w:spacing w:val="-10"/>
        </w:rPr>
        <w:t xml:space="preserve"> </w:t>
      </w:r>
      <w:r w:rsidRPr="00BD5DB7">
        <w:rPr>
          <w:i/>
          <w:iCs/>
        </w:rPr>
        <w:t>quien</w:t>
      </w:r>
      <w:r w:rsidRPr="00BD5DB7">
        <w:rPr>
          <w:i/>
          <w:iCs/>
          <w:spacing w:val="-10"/>
        </w:rPr>
        <w:t xml:space="preserve"> </w:t>
      </w:r>
      <w:r w:rsidRPr="00BD5DB7">
        <w:rPr>
          <w:i/>
          <w:iCs/>
        </w:rPr>
        <w:t>en</w:t>
      </w:r>
      <w:r w:rsidRPr="00BD5DB7">
        <w:rPr>
          <w:i/>
          <w:iCs/>
          <w:spacing w:val="-10"/>
        </w:rPr>
        <w:t xml:space="preserve"> </w:t>
      </w:r>
      <w:r w:rsidRPr="00BD5DB7">
        <w:rPr>
          <w:i/>
          <w:iCs/>
        </w:rPr>
        <w:t>vida</w:t>
      </w:r>
      <w:r w:rsidRPr="00BD5DB7">
        <w:rPr>
          <w:i/>
          <w:iCs/>
          <w:spacing w:val="-10"/>
        </w:rPr>
        <w:t xml:space="preserve"> </w:t>
      </w:r>
      <w:r w:rsidRPr="00BD5DB7">
        <w:rPr>
          <w:i/>
          <w:iCs/>
        </w:rPr>
        <w:t>se</w:t>
      </w:r>
      <w:r w:rsidRPr="00BD5DB7">
        <w:rPr>
          <w:i/>
          <w:iCs/>
          <w:spacing w:val="-10"/>
        </w:rPr>
        <w:t xml:space="preserve"> </w:t>
      </w:r>
      <w:r w:rsidRPr="00BD5DB7">
        <w:rPr>
          <w:i/>
          <w:iCs/>
        </w:rPr>
        <w:t>identificó</w:t>
      </w:r>
      <w:r w:rsidRPr="00BD5DB7">
        <w:rPr>
          <w:i/>
          <w:iCs/>
          <w:spacing w:val="-10"/>
        </w:rPr>
        <w:t xml:space="preserve"> </w:t>
      </w:r>
      <w:r w:rsidRPr="00BD5DB7">
        <w:rPr>
          <w:i/>
          <w:iCs/>
        </w:rPr>
        <w:t>con</w:t>
      </w:r>
      <w:r w:rsidRPr="00BD5DB7">
        <w:rPr>
          <w:i/>
          <w:iCs/>
          <w:spacing w:val="-10"/>
        </w:rPr>
        <w:t xml:space="preserve"> </w:t>
      </w:r>
      <w:r w:rsidRPr="00BD5DB7">
        <w:rPr>
          <w:i/>
          <w:iCs/>
        </w:rPr>
        <w:t>cédula</w:t>
      </w:r>
      <w:r w:rsidRPr="00BD5DB7">
        <w:rPr>
          <w:i/>
          <w:iCs/>
          <w:spacing w:val="-10"/>
        </w:rPr>
        <w:t xml:space="preserve"> </w:t>
      </w:r>
      <w:r w:rsidRPr="00BD5DB7">
        <w:rPr>
          <w:i/>
          <w:iCs/>
        </w:rPr>
        <w:t>de</w:t>
      </w:r>
      <w:r w:rsidRPr="00BD5DB7">
        <w:rPr>
          <w:i/>
          <w:iCs/>
          <w:spacing w:val="-10"/>
        </w:rPr>
        <w:t xml:space="preserve"> </w:t>
      </w:r>
      <w:r w:rsidRPr="00BD5DB7">
        <w:rPr>
          <w:i/>
          <w:iCs/>
        </w:rPr>
        <w:t>ciudadanía</w:t>
      </w:r>
      <w:r w:rsidRPr="00BD5DB7">
        <w:rPr>
          <w:i/>
          <w:iCs/>
          <w:spacing w:val="-10"/>
        </w:rPr>
        <w:t xml:space="preserve"> </w:t>
      </w:r>
      <w:r w:rsidRPr="00BD5DB7">
        <w:rPr>
          <w:i/>
          <w:iCs/>
        </w:rPr>
        <w:t>No.</w:t>
      </w:r>
      <w:r w:rsidRPr="00BD5DB7">
        <w:rPr>
          <w:i/>
          <w:iCs/>
          <w:spacing w:val="-10"/>
        </w:rPr>
        <w:t xml:space="preserve"> </w:t>
      </w:r>
      <w:r w:rsidRPr="00BD5DB7">
        <w:rPr>
          <w:i/>
          <w:iCs/>
        </w:rPr>
        <w:t xml:space="preserve">4.188.336 de </w:t>
      </w:r>
      <w:proofErr w:type="spellStart"/>
      <w:r w:rsidRPr="00BD5DB7">
        <w:rPr>
          <w:i/>
          <w:iCs/>
        </w:rPr>
        <w:t>Pachavita</w:t>
      </w:r>
      <w:proofErr w:type="spellEnd"/>
      <w:r w:rsidRPr="00BD5DB7">
        <w:rPr>
          <w:i/>
          <w:iCs/>
        </w:rPr>
        <w:t>-Boyacá”</w:t>
      </w:r>
    </w:p>
    <w:p w14:paraId="2D19EFA0" w14:textId="77777777" w:rsidR="00270617" w:rsidRDefault="00270617">
      <w:pPr>
        <w:pStyle w:val="Textoindependiente"/>
        <w:spacing w:before="42"/>
      </w:pPr>
    </w:p>
    <w:p w14:paraId="570A9594" w14:textId="7A5C8BAF" w:rsidR="00270617" w:rsidRPr="00737D65" w:rsidRDefault="00FF3846" w:rsidP="00BD5DB7">
      <w:pPr>
        <w:pStyle w:val="Textoindependiente"/>
        <w:spacing w:line="276" w:lineRule="auto"/>
        <w:ind w:left="851" w:right="262"/>
        <w:jc w:val="both"/>
        <w:rPr>
          <w:rFonts w:ascii="Arial" w:hAnsi="Arial" w:cs="Arial"/>
          <w:i/>
          <w:iCs/>
        </w:rPr>
      </w:pPr>
      <w:r w:rsidRPr="00737D65">
        <w:rPr>
          <w:rFonts w:ascii="Arial" w:hAnsi="Arial" w:cs="Arial"/>
          <w:b/>
          <w:bCs/>
          <w:i/>
          <w:iCs/>
        </w:rPr>
        <w:t xml:space="preserve">(…) TERCERO: </w:t>
      </w:r>
      <w:r w:rsidRPr="00737D65">
        <w:rPr>
          <w:rFonts w:ascii="Arial" w:hAnsi="Arial" w:cs="Arial"/>
          <w:i/>
          <w:iCs/>
        </w:rPr>
        <w:t xml:space="preserve">Informar de manera detallada el cargo o cargos desempeñados, así como la asignación salarial del señor HECTOR DIAZ MORENO (Q.E.P.D), quien en vida se identificó con cédula de ciudadanía No. 4.188.336 de </w:t>
      </w:r>
      <w:proofErr w:type="spellStart"/>
      <w:r w:rsidRPr="00737D65">
        <w:rPr>
          <w:rFonts w:ascii="Arial" w:hAnsi="Arial" w:cs="Arial"/>
          <w:i/>
          <w:iCs/>
        </w:rPr>
        <w:t>Pachavita</w:t>
      </w:r>
      <w:proofErr w:type="spellEnd"/>
      <w:r w:rsidRPr="00737D65">
        <w:rPr>
          <w:rFonts w:ascii="Arial" w:hAnsi="Arial" w:cs="Arial"/>
          <w:i/>
          <w:iCs/>
        </w:rPr>
        <w:t>-Boyacá.</w:t>
      </w:r>
    </w:p>
    <w:p w14:paraId="5F690F56" w14:textId="77777777" w:rsidR="00E8592C" w:rsidRPr="00737D65" w:rsidRDefault="00E8592C" w:rsidP="00BD5DB7">
      <w:pPr>
        <w:pStyle w:val="Textoindependiente"/>
        <w:spacing w:line="276" w:lineRule="auto"/>
        <w:ind w:left="851" w:right="262"/>
        <w:jc w:val="both"/>
        <w:rPr>
          <w:rFonts w:ascii="Arial" w:hAnsi="Arial" w:cs="Arial"/>
          <w:i/>
          <w:iCs/>
        </w:rPr>
      </w:pPr>
    </w:p>
    <w:p w14:paraId="31F9856B" w14:textId="27EA4CE8" w:rsidR="00E8592C" w:rsidRPr="00737D65" w:rsidRDefault="00E8592C" w:rsidP="00904AD9">
      <w:pPr>
        <w:pStyle w:val="Textoindependiente"/>
        <w:spacing w:line="292" w:lineRule="exact"/>
        <w:ind w:left="257"/>
        <w:jc w:val="both"/>
        <w:rPr>
          <w:rFonts w:ascii="Arial" w:hAnsi="Arial" w:cs="Arial"/>
          <w:b/>
          <w:bCs/>
        </w:rPr>
      </w:pPr>
      <w:r w:rsidRPr="00737D65">
        <w:rPr>
          <w:rFonts w:ascii="Arial" w:hAnsi="Arial" w:cs="Arial"/>
          <w:b/>
          <w:bCs/>
        </w:rPr>
        <w:t xml:space="preserve">Respuesta: </w:t>
      </w:r>
      <w:r w:rsidRPr="00737D65">
        <w:rPr>
          <w:rFonts w:ascii="Arial" w:hAnsi="Arial" w:cs="Arial"/>
        </w:rPr>
        <w:t xml:space="preserve">De acuerdo a lo mencionado en cada uno de los actos administrativos relacionados, se puede evidenciar que el </w:t>
      </w:r>
      <w:r w:rsidR="00904AD9" w:rsidRPr="00737D65">
        <w:rPr>
          <w:rFonts w:ascii="Arial" w:hAnsi="Arial" w:cs="Arial"/>
        </w:rPr>
        <w:t xml:space="preserve">señor Héctor Moreno (Q.E.P.D)., ocupo los cardos de </w:t>
      </w:r>
      <w:r w:rsidR="009D2AAC" w:rsidRPr="00737D65">
        <w:rPr>
          <w:rFonts w:ascii="Arial" w:hAnsi="Arial" w:cs="Arial"/>
        </w:rPr>
        <w:t xml:space="preserve">Profesional Especializado, Asesor, </w:t>
      </w:r>
      <w:proofErr w:type="gramStart"/>
      <w:r w:rsidR="009D2AAC" w:rsidRPr="00737D65">
        <w:rPr>
          <w:rFonts w:ascii="Arial" w:hAnsi="Arial" w:cs="Arial"/>
        </w:rPr>
        <w:t>Jefe</w:t>
      </w:r>
      <w:proofErr w:type="gramEnd"/>
      <w:r w:rsidR="009D2AAC" w:rsidRPr="00737D65">
        <w:rPr>
          <w:rFonts w:ascii="Arial" w:hAnsi="Arial" w:cs="Arial"/>
        </w:rPr>
        <w:t xml:space="preserve"> de Oficina Asesora, Director Técnico y Subdirector Técnico.</w:t>
      </w:r>
    </w:p>
    <w:p w14:paraId="3FF29E86" w14:textId="77777777" w:rsidR="00E8592C" w:rsidRPr="00737D65" w:rsidRDefault="00E8592C" w:rsidP="00E8592C">
      <w:pPr>
        <w:pStyle w:val="Textoindependiente"/>
        <w:spacing w:line="276" w:lineRule="auto"/>
        <w:ind w:right="262"/>
        <w:jc w:val="both"/>
        <w:rPr>
          <w:rFonts w:ascii="Arial" w:hAnsi="Arial" w:cs="Arial"/>
          <w:b/>
          <w:bCs/>
        </w:rPr>
      </w:pPr>
    </w:p>
    <w:p w14:paraId="4C194168" w14:textId="77777777" w:rsidR="00270617" w:rsidRPr="00737D65" w:rsidRDefault="00270617">
      <w:pPr>
        <w:pStyle w:val="Textoindependiente"/>
        <w:spacing w:before="42"/>
        <w:rPr>
          <w:rFonts w:ascii="Arial" w:hAnsi="Arial" w:cs="Arial"/>
        </w:rPr>
      </w:pPr>
    </w:p>
    <w:p w14:paraId="7FEF092C" w14:textId="06B33797" w:rsidR="00270617" w:rsidRPr="00737D65" w:rsidRDefault="00FF3846" w:rsidP="00FF3846">
      <w:pPr>
        <w:pStyle w:val="Textoindependiente"/>
        <w:spacing w:line="276" w:lineRule="auto"/>
        <w:ind w:left="851" w:right="262"/>
        <w:jc w:val="both"/>
        <w:rPr>
          <w:rFonts w:ascii="Arial" w:hAnsi="Arial" w:cs="Arial"/>
          <w:i/>
          <w:iCs/>
        </w:rPr>
      </w:pPr>
      <w:r w:rsidRPr="00737D65">
        <w:rPr>
          <w:rFonts w:ascii="Arial" w:hAnsi="Arial" w:cs="Arial"/>
          <w:b/>
          <w:bCs/>
          <w:i/>
          <w:iCs/>
        </w:rPr>
        <w:t xml:space="preserve">(…) CUARTO: </w:t>
      </w:r>
      <w:r w:rsidRPr="00737D65">
        <w:rPr>
          <w:rFonts w:ascii="Arial" w:hAnsi="Arial" w:cs="Arial"/>
          <w:i/>
          <w:iCs/>
        </w:rPr>
        <w:t xml:space="preserve">Informar de manera detallada los permisos laborales solicitados durante el periodo laboral del señor HECTOR DIAZ MORENO (Q.E.P.D), quien en vida se identificó con cédula de ciudadanía No. 4.188.336 de </w:t>
      </w:r>
      <w:proofErr w:type="spellStart"/>
      <w:r w:rsidRPr="00737D65">
        <w:rPr>
          <w:rFonts w:ascii="Arial" w:hAnsi="Arial" w:cs="Arial"/>
          <w:i/>
          <w:iCs/>
        </w:rPr>
        <w:t>Pachavita</w:t>
      </w:r>
      <w:proofErr w:type="spellEnd"/>
      <w:r w:rsidRPr="00737D65">
        <w:rPr>
          <w:rFonts w:ascii="Arial" w:hAnsi="Arial" w:cs="Arial"/>
          <w:i/>
          <w:iCs/>
        </w:rPr>
        <w:t>-Boyacá.</w:t>
      </w:r>
    </w:p>
    <w:p w14:paraId="4684FB35" w14:textId="77777777" w:rsidR="00A301F0" w:rsidRPr="00737D65" w:rsidRDefault="00A301F0">
      <w:pPr>
        <w:pStyle w:val="Textoindependiente"/>
        <w:spacing w:line="278" w:lineRule="auto"/>
        <w:ind w:left="257" w:right="261"/>
        <w:jc w:val="both"/>
        <w:rPr>
          <w:rFonts w:ascii="Arial" w:hAnsi="Arial" w:cs="Arial"/>
        </w:rPr>
      </w:pPr>
    </w:p>
    <w:p w14:paraId="4E7F1B28" w14:textId="77777777" w:rsidR="00FF3846" w:rsidRPr="00737D65" w:rsidRDefault="00A301F0" w:rsidP="00A301F0">
      <w:pPr>
        <w:pStyle w:val="Textoindependiente"/>
        <w:spacing w:line="278" w:lineRule="auto"/>
        <w:ind w:left="257" w:right="261"/>
        <w:jc w:val="both"/>
        <w:rPr>
          <w:rFonts w:ascii="Arial" w:hAnsi="Arial" w:cs="Arial"/>
        </w:rPr>
      </w:pPr>
      <w:r w:rsidRPr="00737D65">
        <w:rPr>
          <w:rFonts w:ascii="Arial" w:hAnsi="Arial" w:cs="Arial"/>
          <w:b/>
          <w:bCs/>
        </w:rPr>
        <w:t>Respuesta:</w:t>
      </w:r>
      <w:r w:rsidRPr="00737D65">
        <w:rPr>
          <w:rFonts w:ascii="Arial" w:hAnsi="Arial" w:cs="Arial"/>
        </w:rPr>
        <w:t xml:space="preserve"> </w:t>
      </w:r>
    </w:p>
    <w:p w14:paraId="5C3A281C" w14:textId="77777777" w:rsidR="00FF3846" w:rsidRPr="00737D65" w:rsidRDefault="00FF3846" w:rsidP="00A301F0">
      <w:pPr>
        <w:pStyle w:val="Textoindependiente"/>
        <w:spacing w:line="278" w:lineRule="auto"/>
        <w:ind w:left="257" w:right="261"/>
        <w:jc w:val="both"/>
        <w:rPr>
          <w:rFonts w:ascii="Arial" w:hAnsi="Arial" w:cs="Arial"/>
        </w:rPr>
      </w:pPr>
    </w:p>
    <w:p w14:paraId="164813CE" w14:textId="77777777" w:rsidR="00FF3846" w:rsidRPr="00737D65" w:rsidRDefault="00A301F0" w:rsidP="00FF3846">
      <w:pPr>
        <w:pStyle w:val="Textoindependiente"/>
        <w:numPr>
          <w:ilvl w:val="0"/>
          <w:numId w:val="2"/>
        </w:numPr>
        <w:spacing w:line="278" w:lineRule="auto"/>
        <w:ind w:right="261"/>
        <w:jc w:val="both"/>
        <w:rPr>
          <w:rFonts w:ascii="Arial" w:hAnsi="Arial" w:cs="Arial"/>
        </w:rPr>
      </w:pPr>
      <w:r w:rsidRPr="00737D65">
        <w:rPr>
          <w:rFonts w:ascii="Arial" w:hAnsi="Arial" w:cs="Arial"/>
        </w:rPr>
        <w:lastRenderedPageBreak/>
        <w:t>Se constata en la historia laboral</w:t>
      </w:r>
      <w:r w:rsidRPr="00737D65">
        <w:rPr>
          <w:rFonts w:ascii="Arial" w:hAnsi="Arial" w:cs="Arial"/>
          <w:highlight w:val="yellow"/>
        </w:rPr>
        <w:t>, folio 74</w:t>
      </w:r>
      <w:r w:rsidRPr="00737D65">
        <w:rPr>
          <w:rFonts w:ascii="Arial" w:hAnsi="Arial" w:cs="Arial"/>
        </w:rPr>
        <w:t xml:space="preserve"> memorando de fecha 1 de diciembre de1994, en donde se concede permiso de 8 a 9 a.m. de lunes a viernes a fin de poder cursar su año de Postgrado.</w:t>
      </w:r>
      <w:r w:rsidRPr="00737D65">
        <w:rPr>
          <w:rFonts w:ascii="Arial" w:hAnsi="Arial" w:cs="Arial"/>
        </w:rPr>
        <w:cr/>
      </w:r>
    </w:p>
    <w:p w14:paraId="5ADC80D8" w14:textId="540E84D3" w:rsidR="00A301F0" w:rsidRPr="00737D65" w:rsidRDefault="00FF3846" w:rsidP="00FF3846">
      <w:pPr>
        <w:pStyle w:val="Textoindependiente"/>
        <w:numPr>
          <w:ilvl w:val="0"/>
          <w:numId w:val="2"/>
        </w:numPr>
        <w:spacing w:line="278" w:lineRule="auto"/>
        <w:ind w:right="261"/>
        <w:jc w:val="both"/>
        <w:rPr>
          <w:rFonts w:ascii="Arial" w:hAnsi="Arial" w:cs="Arial"/>
        </w:rPr>
      </w:pPr>
      <w:r w:rsidRPr="00737D65">
        <w:rPr>
          <w:rFonts w:ascii="Arial" w:hAnsi="Arial" w:cs="Arial"/>
        </w:rPr>
        <w:t xml:space="preserve">Se constata en la historia laboral, </w:t>
      </w:r>
      <w:r w:rsidRPr="00737D65">
        <w:rPr>
          <w:rFonts w:ascii="Arial" w:hAnsi="Arial" w:cs="Arial"/>
          <w:highlight w:val="yellow"/>
        </w:rPr>
        <w:t>folio 172</w:t>
      </w:r>
      <w:r w:rsidRPr="00737D65">
        <w:rPr>
          <w:rFonts w:ascii="Arial" w:hAnsi="Arial" w:cs="Arial"/>
        </w:rPr>
        <w:t xml:space="preserve"> oficio de fecha 19 de diciembre, concediendo solicitud de permiso para el día viernes veintiséis (26) de diciembre de 1997, como descanso remunerado por haber prestado el servicio como jurado de votación en las elecciones del 26 de octubre de 1997.</w:t>
      </w:r>
    </w:p>
    <w:p w14:paraId="0C554A86" w14:textId="235E750F" w:rsidR="00541F78" w:rsidRPr="00737D65" w:rsidRDefault="00895643" w:rsidP="00541F78">
      <w:pPr>
        <w:pStyle w:val="Textoindependiente"/>
        <w:spacing w:line="278" w:lineRule="auto"/>
        <w:ind w:left="617" w:right="261"/>
        <w:jc w:val="both"/>
        <w:rPr>
          <w:rFonts w:ascii="Arial" w:hAnsi="Arial" w:cs="Arial"/>
        </w:rPr>
      </w:pPr>
      <w:r w:rsidRPr="00737D65">
        <w:rPr>
          <w:rFonts w:ascii="Arial" w:hAnsi="Arial" w:cs="Arial"/>
          <w:highlight w:val="yellow"/>
        </w:rPr>
        <w:t>Tomo 2</w:t>
      </w:r>
    </w:p>
    <w:p w14:paraId="21B4CF88" w14:textId="65267E7D" w:rsidR="00E877EC" w:rsidRPr="00737D65" w:rsidRDefault="00541F78" w:rsidP="00541F78">
      <w:pPr>
        <w:pStyle w:val="Textoindependiente"/>
        <w:numPr>
          <w:ilvl w:val="0"/>
          <w:numId w:val="2"/>
        </w:numPr>
        <w:spacing w:line="278" w:lineRule="auto"/>
        <w:ind w:right="261"/>
        <w:jc w:val="both"/>
        <w:rPr>
          <w:rFonts w:ascii="Arial" w:hAnsi="Arial" w:cs="Arial"/>
        </w:rPr>
      </w:pPr>
      <w:r w:rsidRPr="00737D65">
        <w:rPr>
          <w:rFonts w:ascii="Arial" w:hAnsi="Arial" w:cs="Arial"/>
        </w:rPr>
        <w:t xml:space="preserve">Se constata en la historia laboral, </w:t>
      </w:r>
      <w:r w:rsidRPr="00737D65">
        <w:rPr>
          <w:rFonts w:ascii="Arial" w:hAnsi="Arial" w:cs="Arial"/>
          <w:highlight w:val="yellow"/>
        </w:rPr>
        <w:t xml:space="preserve">folio </w:t>
      </w:r>
      <w:r w:rsidR="00316792" w:rsidRPr="00737D65">
        <w:rPr>
          <w:rFonts w:ascii="Arial" w:hAnsi="Arial" w:cs="Arial"/>
        </w:rPr>
        <w:t>03</w:t>
      </w:r>
      <w:r w:rsidRPr="00737D65">
        <w:rPr>
          <w:rFonts w:ascii="Arial" w:hAnsi="Arial" w:cs="Arial"/>
        </w:rPr>
        <w:t xml:space="preserve"> oficio de fecha 1</w:t>
      </w:r>
      <w:r w:rsidR="00E877EC" w:rsidRPr="00737D65">
        <w:rPr>
          <w:rFonts w:ascii="Arial" w:hAnsi="Arial" w:cs="Arial"/>
        </w:rPr>
        <w:t>7</w:t>
      </w:r>
      <w:r w:rsidRPr="00737D65">
        <w:rPr>
          <w:rFonts w:ascii="Arial" w:hAnsi="Arial" w:cs="Arial"/>
        </w:rPr>
        <w:t xml:space="preserve"> de </w:t>
      </w:r>
      <w:r w:rsidR="00E877EC" w:rsidRPr="00737D65">
        <w:rPr>
          <w:rFonts w:ascii="Arial" w:hAnsi="Arial" w:cs="Arial"/>
        </w:rPr>
        <w:t>julio</w:t>
      </w:r>
      <w:r w:rsidRPr="00737D65">
        <w:rPr>
          <w:rFonts w:ascii="Arial" w:hAnsi="Arial" w:cs="Arial"/>
        </w:rPr>
        <w:t xml:space="preserve">, concediendo solicitud de permiso </w:t>
      </w:r>
      <w:r w:rsidR="00E877EC" w:rsidRPr="00737D65">
        <w:rPr>
          <w:rFonts w:ascii="Arial" w:hAnsi="Arial" w:cs="Arial"/>
        </w:rPr>
        <w:t xml:space="preserve">por el medio </w:t>
      </w:r>
      <w:r w:rsidR="00270F9C" w:rsidRPr="00737D65">
        <w:rPr>
          <w:rFonts w:ascii="Arial" w:hAnsi="Arial" w:cs="Arial"/>
        </w:rPr>
        <w:t>día</w:t>
      </w:r>
      <w:r w:rsidR="00E877EC" w:rsidRPr="00737D65">
        <w:rPr>
          <w:rFonts w:ascii="Arial" w:hAnsi="Arial" w:cs="Arial"/>
        </w:rPr>
        <w:t xml:space="preserve"> del 17 de julio </w:t>
      </w:r>
      <w:r w:rsidR="00270F9C" w:rsidRPr="00737D65">
        <w:rPr>
          <w:rFonts w:ascii="Arial" w:hAnsi="Arial" w:cs="Arial"/>
        </w:rPr>
        <w:t xml:space="preserve">de </w:t>
      </w:r>
      <w:r w:rsidR="00B5073F" w:rsidRPr="00737D65">
        <w:rPr>
          <w:rFonts w:ascii="Arial" w:hAnsi="Arial" w:cs="Arial"/>
        </w:rPr>
        <w:t xml:space="preserve">1998, como compensatorio por haber sufragado en </w:t>
      </w:r>
      <w:r w:rsidR="007E01EA" w:rsidRPr="00737D65">
        <w:rPr>
          <w:rFonts w:ascii="Arial" w:hAnsi="Arial" w:cs="Arial"/>
        </w:rPr>
        <w:t xml:space="preserve">las elecciones del 21 de junio de 1998. </w:t>
      </w:r>
    </w:p>
    <w:p w14:paraId="4DB2E724" w14:textId="77777777" w:rsidR="00E877EC" w:rsidRPr="00737D65" w:rsidRDefault="00E877EC" w:rsidP="00E877EC">
      <w:pPr>
        <w:pStyle w:val="Textoindependiente"/>
        <w:spacing w:line="278" w:lineRule="auto"/>
        <w:ind w:left="617" w:right="261"/>
        <w:jc w:val="both"/>
        <w:rPr>
          <w:rFonts w:ascii="Arial" w:hAnsi="Arial" w:cs="Arial"/>
        </w:rPr>
      </w:pPr>
    </w:p>
    <w:p w14:paraId="23A86F1D" w14:textId="615F6F52" w:rsidR="0007462E" w:rsidRPr="00211EF1" w:rsidRDefault="00770DBC" w:rsidP="009C1708">
      <w:pPr>
        <w:pStyle w:val="Textoindependiente"/>
        <w:numPr>
          <w:ilvl w:val="0"/>
          <w:numId w:val="2"/>
        </w:numPr>
        <w:spacing w:line="278" w:lineRule="auto"/>
        <w:ind w:right="261"/>
        <w:jc w:val="both"/>
        <w:rPr>
          <w:rFonts w:ascii="Arial" w:hAnsi="Arial" w:cs="Arial"/>
        </w:rPr>
      </w:pPr>
      <w:r w:rsidRPr="00737D65">
        <w:rPr>
          <w:rFonts w:ascii="Arial" w:hAnsi="Arial" w:cs="Arial"/>
        </w:rPr>
        <w:t xml:space="preserve">Se </w:t>
      </w:r>
      <w:r w:rsidR="00AC5C1F" w:rsidRPr="00737D65">
        <w:rPr>
          <w:rFonts w:ascii="Arial" w:hAnsi="Arial" w:cs="Arial"/>
        </w:rPr>
        <w:t>constata</w:t>
      </w:r>
      <w:r w:rsidRPr="00737D65">
        <w:rPr>
          <w:rFonts w:ascii="Arial" w:hAnsi="Arial" w:cs="Arial"/>
        </w:rPr>
        <w:t xml:space="preserve"> en la historia labora</w:t>
      </w:r>
      <w:r w:rsidR="004C6B03" w:rsidRPr="00737D65">
        <w:rPr>
          <w:rFonts w:ascii="Arial" w:hAnsi="Arial" w:cs="Arial"/>
        </w:rPr>
        <w:t>l</w:t>
      </w:r>
      <w:r w:rsidRPr="00737D65">
        <w:rPr>
          <w:rFonts w:ascii="Arial" w:hAnsi="Arial" w:cs="Arial"/>
        </w:rPr>
        <w:t>, folio</w:t>
      </w:r>
      <w:r w:rsidR="005C6C59">
        <w:rPr>
          <w:rFonts w:ascii="Arial" w:hAnsi="Arial" w:cs="Arial"/>
        </w:rPr>
        <w:t>s</w:t>
      </w:r>
      <w:r w:rsidRPr="00737D65">
        <w:rPr>
          <w:rFonts w:ascii="Arial" w:hAnsi="Arial" w:cs="Arial"/>
        </w:rPr>
        <w:t xml:space="preserve"> 84-85</w:t>
      </w:r>
      <w:r w:rsidR="009C0AA6" w:rsidRPr="00737D65">
        <w:rPr>
          <w:rFonts w:ascii="Arial" w:hAnsi="Arial" w:cs="Arial"/>
        </w:rPr>
        <w:t xml:space="preserve">, </w:t>
      </w:r>
      <w:r w:rsidR="009C1708" w:rsidRPr="00737D65">
        <w:rPr>
          <w:rFonts w:ascii="Arial" w:hAnsi="Arial" w:cs="Arial"/>
        </w:rPr>
        <w:t xml:space="preserve">memorando radicado bajo el No. 3-2009-18777 el 11 de junio de </w:t>
      </w:r>
      <w:r w:rsidR="009C0AA6" w:rsidRPr="00737D65">
        <w:rPr>
          <w:rFonts w:ascii="Arial" w:hAnsi="Arial" w:cs="Arial"/>
        </w:rPr>
        <w:t>2009,</w:t>
      </w:r>
      <w:r w:rsidR="009903EB" w:rsidRPr="00737D65">
        <w:rPr>
          <w:rFonts w:ascii="Arial" w:hAnsi="Arial" w:cs="Arial"/>
        </w:rPr>
        <w:t xml:space="preserve"> </w:t>
      </w:r>
      <w:r w:rsidR="00E05D31" w:rsidRPr="00737D65">
        <w:rPr>
          <w:rFonts w:ascii="Arial" w:hAnsi="Arial" w:cs="Arial"/>
        </w:rPr>
        <w:t xml:space="preserve">concediendo solicitud de permiso por los días 18 y 19 de </w:t>
      </w:r>
      <w:r w:rsidR="00E05D31" w:rsidRPr="00211EF1">
        <w:rPr>
          <w:rFonts w:ascii="Arial" w:hAnsi="Arial" w:cs="Arial"/>
        </w:rPr>
        <w:t>junio de 2009</w:t>
      </w:r>
      <w:r w:rsidR="004C6B03" w:rsidRPr="00211EF1">
        <w:rPr>
          <w:rFonts w:ascii="Arial" w:hAnsi="Arial" w:cs="Arial"/>
        </w:rPr>
        <w:t xml:space="preserve">. </w:t>
      </w:r>
      <w:r w:rsidR="004C6B03" w:rsidRPr="00211EF1">
        <w:rPr>
          <w:rFonts w:ascii="Arial" w:hAnsi="Arial" w:cs="Arial"/>
          <w:highlight w:val="yellow"/>
        </w:rPr>
        <w:t>TOMO 5</w:t>
      </w:r>
    </w:p>
    <w:p w14:paraId="6A1C841D" w14:textId="77777777" w:rsidR="00FF4C96" w:rsidRPr="00211EF1" w:rsidRDefault="00FF4C96" w:rsidP="00FF4C96">
      <w:pPr>
        <w:pStyle w:val="Textoindependiente"/>
        <w:spacing w:line="278" w:lineRule="auto"/>
        <w:ind w:right="261"/>
        <w:jc w:val="both"/>
        <w:rPr>
          <w:rFonts w:ascii="Arial" w:hAnsi="Arial" w:cs="Arial"/>
        </w:rPr>
      </w:pPr>
    </w:p>
    <w:p w14:paraId="1DE663DF" w14:textId="7CEE1B4E" w:rsidR="00FF4C96" w:rsidRPr="00211EF1" w:rsidRDefault="00FF4C96" w:rsidP="00FF4C96">
      <w:pPr>
        <w:pStyle w:val="Textoindependiente"/>
        <w:numPr>
          <w:ilvl w:val="0"/>
          <w:numId w:val="2"/>
        </w:numPr>
        <w:spacing w:line="278" w:lineRule="auto"/>
        <w:ind w:right="261"/>
        <w:jc w:val="both"/>
        <w:rPr>
          <w:rFonts w:ascii="Arial" w:hAnsi="Arial" w:cs="Arial"/>
        </w:rPr>
      </w:pPr>
      <w:r w:rsidRPr="00211EF1">
        <w:rPr>
          <w:rFonts w:ascii="Arial" w:hAnsi="Arial" w:cs="Arial"/>
        </w:rPr>
        <w:t xml:space="preserve">Se constata en la historia laboral, folio </w:t>
      </w:r>
      <w:r w:rsidR="00521AA4" w:rsidRPr="00211EF1">
        <w:rPr>
          <w:rFonts w:ascii="Arial" w:hAnsi="Arial" w:cs="Arial"/>
        </w:rPr>
        <w:t>53</w:t>
      </w:r>
      <w:r w:rsidRPr="00211EF1">
        <w:rPr>
          <w:rFonts w:ascii="Arial" w:hAnsi="Arial" w:cs="Arial"/>
        </w:rPr>
        <w:t xml:space="preserve">, </w:t>
      </w:r>
      <w:r w:rsidR="00521AA4" w:rsidRPr="00211EF1">
        <w:rPr>
          <w:rFonts w:ascii="Arial" w:hAnsi="Arial" w:cs="Arial"/>
        </w:rPr>
        <w:t xml:space="preserve">permiso </w:t>
      </w:r>
      <w:r w:rsidR="00DF2C02" w:rsidRPr="00211EF1">
        <w:rPr>
          <w:rFonts w:ascii="Arial" w:hAnsi="Arial" w:cs="Arial"/>
        </w:rPr>
        <w:t>remunerado por el día 23 de agosto de 2011</w:t>
      </w:r>
      <w:r w:rsidR="00824451" w:rsidRPr="00211EF1">
        <w:rPr>
          <w:rFonts w:ascii="Arial" w:hAnsi="Arial" w:cs="Arial"/>
        </w:rPr>
        <w:t xml:space="preserve">, para atender asuntos de carácter personal fuera de la ciudad </w:t>
      </w:r>
      <w:r w:rsidRPr="00211EF1">
        <w:rPr>
          <w:rFonts w:ascii="Arial" w:hAnsi="Arial" w:cs="Arial"/>
          <w:highlight w:val="yellow"/>
        </w:rPr>
        <w:t>T</w:t>
      </w:r>
      <w:r w:rsidR="005C6C59" w:rsidRPr="00211EF1">
        <w:rPr>
          <w:rFonts w:ascii="Arial" w:hAnsi="Arial" w:cs="Arial"/>
          <w:highlight w:val="yellow"/>
        </w:rPr>
        <w:t>omo</w:t>
      </w:r>
      <w:r w:rsidRPr="00211EF1">
        <w:rPr>
          <w:rFonts w:ascii="Arial" w:hAnsi="Arial" w:cs="Arial"/>
          <w:highlight w:val="yellow"/>
        </w:rPr>
        <w:t xml:space="preserve"> </w:t>
      </w:r>
      <w:r w:rsidR="009B115A" w:rsidRPr="00211EF1">
        <w:rPr>
          <w:rFonts w:ascii="Arial" w:hAnsi="Arial" w:cs="Arial"/>
        </w:rPr>
        <w:t>6</w:t>
      </w:r>
    </w:p>
    <w:p w14:paraId="1C03E5C0" w14:textId="77777777" w:rsidR="00396DCB" w:rsidRPr="00211EF1" w:rsidRDefault="00396DCB" w:rsidP="00396DCB">
      <w:pPr>
        <w:pStyle w:val="Textoindependiente"/>
        <w:spacing w:line="278" w:lineRule="auto"/>
        <w:ind w:right="261"/>
        <w:jc w:val="both"/>
        <w:rPr>
          <w:rFonts w:ascii="Arial" w:hAnsi="Arial" w:cs="Arial"/>
        </w:rPr>
      </w:pPr>
    </w:p>
    <w:p w14:paraId="76079848" w14:textId="2C653DAE" w:rsidR="00781EFE" w:rsidRPr="00211EF1" w:rsidRDefault="00396DCB" w:rsidP="00781EFE">
      <w:pPr>
        <w:pStyle w:val="Textoindependiente"/>
        <w:numPr>
          <w:ilvl w:val="0"/>
          <w:numId w:val="2"/>
        </w:numPr>
        <w:spacing w:line="278" w:lineRule="auto"/>
        <w:ind w:right="261"/>
        <w:jc w:val="both"/>
        <w:rPr>
          <w:rFonts w:ascii="Arial" w:hAnsi="Arial" w:cs="Arial"/>
        </w:rPr>
      </w:pPr>
      <w:r w:rsidRPr="00211EF1">
        <w:rPr>
          <w:rFonts w:ascii="Arial" w:hAnsi="Arial" w:cs="Arial"/>
        </w:rPr>
        <w:t xml:space="preserve">Se constata en la historia laboral, folio </w:t>
      </w:r>
      <w:r w:rsidR="009B115A" w:rsidRPr="00211EF1">
        <w:rPr>
          <w:rFonts w:ascii="Arial" w:hAnsi="Arial" w:cs="Arial"/>
        </w:rPr>
        <w:t>118</w:t>
      </w:r>
      <w:r w:rsidRPr="00211EF1">
        <w:rPr>
          <w:rFonts w:ascii="Arial" w:hAnsi="Arial" w:cs="Arial"/>
        </w:rPr>
        <w:t xml:space="preserve">, permiso por el día </w:t>
      </w:r>
      <w:r w:rsidR="009B115A" w:rsidRPr="00211EF1">
        <w:rPr>
          <w:rFonts w:ascii="Arial" w:hAnsi="Arial" w:cs="Arial"/>
        </w:rPr>
        <w:t>04</w:t>
      </w:r>
      <w:r w:rsidRPr="00211EF1">
        <w:rPr>
          <w:rFonts w:ascii="Arial" w:hAnsi="Arial" w:cs="Arial"/>
        </w:rPr>
        <w:t xml:space="preserve"> de </w:t>
      </w:r>
      <w:r w:rsidR="009B115A" w:rsidRPr="00211EF1">
        <w:rPr>
          <w:rFonts w:ascii="Arial" w:hAnsi="Arial" w:cs="Arial"/>
        </w:rPr>
        <w:t>noviembre</w:t>
      </w:r>
      <w:r w:rsidRPr="00211EF1">
        <w:rPr>
          <w:rFonts w:ascii="Arial" w:hAnsi="Arial" w:cs="Arial"/>
        </w:rPr>
        <w:t xml:space="preserve"> de </w:t>
      </w:r>
      <w:proofErr w:type="gramStart"/>
      <w:r w:rsidRPr="00211EF1">
        <w:rPr>
          <w:rFonts w:ascii="Arial" w:hAnsi="Arial" w:cs="Arial"/>
        </w:rPr>
        <w:t xml:space="preserve">2011,  </w:t>
      </w:r>
      <w:r w:rsidRPr="00211EF1">
        <w:rPr>
          <w:rFonts w:ascii="Arial" w:hAnsi="Arial" w:cs="Arial"/>
          <w:highlight w:val="yellow"/>
        </w:rPr>
        <w:t>T</w:t>
      </w:r>
      <w:r w:rsidR="005C6C59" w:rsidRPr="00211EF1">
        <w:rPr>
          <w:rFonts w:ascii="Arial" w:hAnsi="Arial" w:cs="Arial"/>
          <w:highlight w:val="yellow"/>
        </w:rPr>
        <w:t>omo</w:t>
      </w:r>
      <w:proofErr w:type="gramEnd"/>
      <w:r w:rsidRPr="00211EF1">
        <w:rPr>
          <w:rFonts w:ascii="Arial" w:hAnsi="Arial" w:cs="Arial"/>
          <w:highlight w:val="yellow"/>
        </w:rPr>
        <w:t xml:space="preserve"> </w:t>
      </w:r>
      <w:r w:rsidR="00DE6238" w:rsidRPr="00211EF1">
        <w:rPr>
          <w:rFonts w:ascii="Arial" w:hAnsi="Arial" w:cs="Arial"/>
        </w:rPr>
        <w:t>6</w:t>
      </w:r>
    </w:p>
    <w:p w14:paraId="44207405" w14:textId="77777777" w:rsidR="00541F78" w:rsidRPr="00211EF1" w:rsidRDefault="00541F78" w:rsidP="00047B53">
      <w:pPr>
        <w:pStyle w:val="Textoindependiente"/>
        <w:spacing w:line="278" w:lineRule="auto"/>
        <w:ind w:right="261"/>
        <w:jc w:val="both"/>
        <w:rPr>
          <w:rFonts w:ascii="Arial" w:hAnsi="Arial" w:cs="Arial"/>
        </w:rPr>
      </w:pPr>
    </w:p>
    <w:p w14:paraId="103FC763" w14:textId="77777777" w:rsidR="00270617" w:rsidRPr="00211EF1" w:rsidRDefault="00270617">
      <w:pPr>
        <w:pStyle w:val="Textoindependiente"/>
        <w:spacing w:before="38"/>
        <w:rPr>
          <w:rFonts w:ascii="Arial" w:hAnsi="Arial" w:cs="Arial"/>
        </w:rPr>
      </w:pPr>
    </w:p>
    <w:p w14:paraId="79D0D1BD" w14:textId="02AB0B14" w:rsidR="00270617" w:rsidRPr="00211EF1" w:rsidRDefault="00FF3846" w:rsidP="00FF3846">
      <w:pPr>
        <w:pStyle w:val="Textoindependiente"/>
        <w:spacing w:line="276" w:lineRule="auto"/>
        <w:ind w:left="851" w:right="262"/>
        <w:jc w:val="both"/>
        <w:rPr>
          <w:rFonts w:ascii="Arial" w:hAnsi="Arial" w:cs="Arial"/>
          <w:i/>
          <w:iCs/>
        </w:rPr>
      </w:pPr>
      <w:r w:rsidRPr="00211EF1">
        <w:rPr>
          <w:rFonts w:ascii="Arial" w:hAnsi="Arial" w:cs="Arial"/>
          <w:b/>
          <w:bCs/>
          <w:i/>
          <w:iCs/>
        </w:rPr>
        <w:t xml:space="preserve">(…) QUINTO: </w:t>
      </w:r>
      <w:r w:rsidRPr="00211EF1">
        <w:rPr>
          <w:rFonts w:ascii="Arial" w:hAnsi="Arial" w:cs="Arial"/>
          <w:i/>
          <w:iCs/>
        </w:rPr>
        <w:t xml:space="preserve">Informar los beneficiarios, cónyuge u otros que registrará el señor HECTOR DIAZ MORENO (Q.E.P.D), quien en vida se identificó con cédula de ciudadanía No. 4.188.336 de </w:t>
      </w:r>
      <w:proofErr w:type="spellStart"/>
      <w:r w:rsidRPr="00211EF1">
        <w:rPr>
          <w:rFonts w:ascii="Arial" w:hAnsi="Arial" w:cs="Arial"/>
          <w:i/>
          <w:iCs/>
        </w:rPr>
        <w:t>Pachavita</w:t>
      </w:r>
      <w:proofErr w:type="spellEnd"/>
      <w:r w:rsidRPr="00211EF1">
        <w:rPr>
          <w:rFonts w:ascii="Arial" w:hAnsi="Arial" w:cs="Arial"/>
          <w:i/>
          <w:iCs/>
        </w:rPr>
        <w:t>-Boyacá.</w:t>
      </w:r>
    </w:p>
    <w:p w14:paraId="3F701C27" w14:textId="77777777" w:rsidR="00270617" w:rsidRPr="00211EF1" w:rsidRDefault="00270617">
      <w:pPr>
        <w:pStyle w:val="Textoindependiente"/>
        <w:spacing w:line="276" w:lineRule="auto"/>
        <w:jc w:val="both"/>
        <w:rPr>
          <w:rFonts w:ascii="Arial" w:hAnsi="Arial" w:cs="Arial"/>
        </w:rPr>
      </w:pPr>
    </w:p>
    <w:p w14:paraId="5A40966B" w14:textId="77777777" w:rsidR="00572F28" w:rsidRPr="00211EF1" w:rsidRDefault="00B14C91" w:rsidP="00572F28">
      <w:pPr>
        <w:pStyle w:val="Textoindependiente"/>
        <w:spacing w:line="292" w:lineRule="exact"/>
        <w:ind w:left="257"/>
        <w:jc w:val="both"/>
        <w:rPr>
          <w:rFonts w:ascii="Arial" w:hAnsi="Arial" w:cs="Arial"/>
        </w:rPr>
      </w:pPr>
      <w:r w:rsidRPr="00211EF1">
        <w:rPr>
          <w:rFonts w:ascii="Arial" w:hAnsi="Arial" w:cs="Arial"/>
          <w:b/>
          <w:bCs/>
        </w:rPr>
        <w:t>Respuesta:</w:t>
      </w:r>
      <w:r w:rsidRPr="00211EF1">
        <w:rPr>
          <w:rFonts w:ascii="Arial" w:hAnsi="Arial" w:cs="Arial"/>
        </w:rPr>
        <w:t xml:space="preserve"> </w:t>
      </w:r>
    </w:p>
    <w:p w14:paraId="38492261" w14:textId="77777777" w:rsidR="00572F28" w:rsidRPr="00211EF1" w:rsidRDefault="00572F28" w:rsidP="00572F28">
      <w:pPr>
        <w:pStyle w:val="Textoindependiente"/>
        <w:spacing w:line="292" w:lineRule="exact"/>
        <w:ind w:left="257"/>
        <w:jc w:val="both"/>
        <w:rPr>
          <w:rFonts w:ascii="Arial" w:hAnsi="Arial" w:cs="Arial"/>
        </w:rPr>
      </w:pPr>
    </w:p>
    <w:p w14:paraId="09F9A913" w14:textId="50D8F84F" w:rsidR="00B14C91" w:rsidRPr="00211EF1" w:rsidRDefault="00B14C91" w:rsidP="00572F28">
      <w:pPr>
        <w:pStyle w:val="Textoindependiente"/>
        <w:spacing w:line="292" w:lineRule="exact"/>
        <w:ind w:left="257"/>
        <w:jc w:val="both"/>
        <w:rPr>
          <w:rFonts w:ascii="Arial" w:hAnsi="Arial" w:cs="Arial"/>
        </w:rPr>
      </w:pPr>
      <w:r w:rsidRPr="00211EF1">
        <w:rPr>
          <w:rFonts w:ascii="Arial" w:hAnsi="Arial" w:cs="Arial"/>
        </w:rPr>
        <w:t>Se constata en la historia laboral, folio 69 -70</w:t>
      </w:r>
      <w:r w:rsidR="00BD5DB7" w:rsidRPr="00211EF1">
        <w:rPr>
          <w:rFonts w:ascii="Arial" w:hAnsi="Arial" w:cs="Arial"/>
        </w:rPr>
        <w:t xml:space="preserve"> /</w:t>
      </w:r>
      <w:r w:rsidR="00A301F0" w:rsidRPr="00211EF1">
        <w:rPr>
          <w:rFonts w:ascii="Arial" w:hAnsi="Arial" w:cs="Arial"/>
        </w:rPr>
        <w:t xml:space="preserve"> 79-80</w:t>
      </w:r>
      <w:r w:rsidR="00BD5DB7" w:rsidRPr="00211EF1">
        <w:rPr>
          <w:rFonts w:ascii="Arial" w:hAnsi="Arial" w:cs="Arial"/>
        </w:rPr>
        <w:t xml:space="preserve"> / 116-117</w:t>
      </w:r>
      <w:r w:rsidR="00FF3846" w:rsidRPr="00211EF1">
        <w:rPr>
          <w:rFonts w:ascii="Arial" w:hAnsi="Arial" w:cs="Arial"/>
        </w:rPr>
        <w:t xml:space="preserve"> / 144-145</w:t>
      </w:r>
      <w:r w:rsidR="00A301F0" w:rsidRPr="00211EF1">
        <w:rPr>
          <w:rFonts w:ascii="Arial" w:hAnsi="Arial" w:cs="Arial"/>
        </w:rPr>
        <w:t xml:space="preserve"> </w:t>
      </w:r>
      <w:r w:rsidRPr="00211EF1">
        <w:rPr>
          <w:rFonts w:ascii="Arial" w:hAnsi="Arial" w:cs="Arial"/>
        </w:rPr>
        <w:t xml:space="preserve">el reporte de actualización de la 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572F28" w:rsidRPr="00211EF1">
        <w:rPr>
          <w:rFonts w:ascii="Arial" w:hAnsi="Arial" w:cs="Arial"/>
        </w:rPr>
        <w:t xml:space="preserve"> </w:t>
      </w:r>
      <w:r w:rsidRPr="00211EF1">
        <w:rPr>
          <w:rFonts w:ascii="Arial" w:hAnsi="Arial" w:cs="Arial"/>
          <w:color w:val="EE0000"/>
          <w:highlight w:val="yellow"/>
        </w:rPr>
        <w:t>(FOLIO 4, 17 – TOMO 1</w:t>
      </w:r>
      <w:r w:rsidRPr="00211EF1">
        <w:rPr>
          <w:rFonts w:ascii="Arial" w:hAnsi="Arial" w:cs="Arial"/>
          <w:highlight w:val="yellow"/>
        </w:rPr>
        <w:t>)</w:t>
      </w:r>
    </w:p>
    <w:p w14:paraId="24B51D0D" w14:textId="77777777" w:rsidR="007C6451" w:rsidRPr="00211EF1" w:rsidRDefault="007C6451" w:rsidP="00B14C91">
      <w:pPr>
        <w:pStyle w:val="Textoindependiente"/>
        <w:spacing w:line="292" w:lineRule="exact"/>
        <w:ind w:left="257"/>
        <w:jc w:val="both"/>
        <w:rPr>
          <w:rFonts w:ascii="Arial" w:hAnsi="Arial" w:cs="Arial"/>
        </w:rPr>
      </w:pPr>
    </w:p>
    <w:p w14:paraId="1D740E9A" w14:textId="5C41D20C" w:rsidR="0042623A" w:rsidRPr="00211EF1" w:rsidRDefault="007C6451" w:rsidP="00572F28">
      <w:pPr>
        <w:pStyle w:val="Textoindependiente"/>
        <w:spacing w:line="276" w:lineRule="auto"/>
        <w:ind w:left="284"/>
        <w:jc w:val="both"/>
        <w:rPr>
          <w:rFonts w:ascii="Arial" w:hAnsi="Arial" w:cs="Arial"/>
        </w:rPr>
      </w:pPr>
      <w:r w:rsidRPr="00211EF1">
        <w:rPr>
          <w:rFonts w:ascii="Arial" w:hAnsi="Arial" w:cs="Arial"/>
        </w:rPr>
        <w:t>Se constata en la historia laboral, folio 28 -29 /</w:t>
      </w:r>
      <w:r w:rsidR="00B744F3" w:rsidRPr="00211EF1">
        <w:rPr>
          <w:rFonts w:ascii="Arial" w:hAnsi="Arial" w:cs="Arial"/>
        </w:rPr>
        <w:t>67-68</w:t>
      </w:r>
      <w:r w:rsidRPr="00211EF1">
        <w:rPr>
          <w:rFonts w:ascii="Arial" w:hAnsi="Arial" w:cs="Arial"/>
        </w:rPr>
        <w:t xml:space="preserve"> el reporte de actualización de la 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3B497D" w:rsidRPr="00211EF1">
        <w:rPr>
          <w:rFonts w:ascii="Arial" w:hAnsi="Arial" w:cs="Arial"/>
        </w:rPr>
        <w:t>.</w:t>
      </w:r>
      <w:r w:rsidR="0042623A" w:rsidRPr="00211EF1">
        <w:rPr>
          <w:rFonts w:ascii="Arial" w:hAnsi="Arial" w:cs="Arial"/>
          <w:color w:val="EE0000"/>
          <w:highlight w:val="yellow"/>
        </w:rPr>
        <w:t xml:space="preserve">(FOLIO </w:t>
      </w:r>
      <w:r w:rsidR="00C235D6" w:rsidRPr="00211EF1">
        <w:rPr>
          <w:rFonts w:ascii="Arial" w:hAnsi="Arial" w:cs="Arial"/>
          <w:color w:val="EE0000"/>
          <w:highlight w:val="yellow"/>
        </w:rPr>
        <w:t>28</w:t>
      </w:r>
      <w:r w:rsidR="0042623A" w:rsidRPr="00211EF1">
        <w:rPr>
          <w:rFonts w:ascii="Arial" w:hAnsi="Arial" w:cs="Arial"/>
          <w:color w:val="EE0000"/>
          <w:highlight w:val="yellow"/>
        </w:rPr>
        <w:t xml:space="preserve">,  –  TOMO </w:t>
      </w:r>
      <w:r w:rsidR="005920B8" w:rsidRPr="00211EF1">
        <w:rPr>
          <w:rFonts w:ascii="Arial" w:hAnsi="Arial" w:cs="Arial"/>
          <w:color w:val="EE0000"/>
          <w:highlight w:val="yellow"/>
        </w:rPr>
        <w:t>2</w:t>
      </w:r>
      <w:r w:rsidR="0042623A" w:rsidRPr="00211EF1">
        <w:rPr>
          <w:rFonts w:ascii="Arial" w:hAnsi="Arial" w:cs="Arial"/>
          <w:highlight w:val="yellow"/>
        </w:rPr>
        <w:t>)</w:t>
      </w:r>
    </w:p>
    <w:p w14:paraId="0588289E" w14:textId="77777777" w:rsidR="00DE504B" w:rsidRPr="00211EF1" w:rsidRDefault="00DE504B">
      <w:pPr>
        <w:pStyle w:val="Textoindependiente"/>
        <w:spacing w:line="276" w:lineRule="auto"/>
        <w:jc w:val="both"/>
        <w:rPr>
          <w:rFonts w:ascii="Arial" w:hAnsi="Arial" w:cs="Arial"/>
        </w:rPr>
      </w:pPr>
    </w:p>
    <w:p w14:paraId="23053421" w14:textId="71D84391" w:rsidR="002F5749" w:rsidRPr="00211EF1" w:rsidRDefault="002F5749" w:rsidP="00572F28">
      <w:pPr>
        <w:pStyle w:val="Textoindependiente"/>
        <w:spacing w:line="276" w:lineRule="auto"/>
        <w:ind w:left="284"/>
        <w:jc w:val="both"/>
        <w:rPr>
          <w:rFonts w:ascii="Arial" w:hAnsi="Arial" w:cs="Arial"/>
        </w:rPr>
      </w:pPr>
      <w:r w:rsidRPr="00211EF1">
        <w:rPr>
          <w:rFonts w:ascii="Arial" w:hAnsi="Arial" w:cs="Arial"/>
        </w:rPr>
        <w:t xml:space="preserve"> Se constata en formulario de </w:t>
      </w:r>
      <w:r w:rsidR="004B355A" w:rsidRPr="00211EF1">
        <w:rPr>
          <w:rFonts w:ascii="Arial" w:hAnsi="Arial" w:cs="Arial"/>
        </w:rPr>
        <w:t>afiliación a EPS Compensar</w:t>
      </w:r>
      <w:r w:rsidR="003F42E2" w:rsidRPr="00211EF1">
        <w:rPr>
          <w:rFonts w:ascii="Arial" w:hAnsi="Arial" w:cs="Arial"/>
        </w:rPr>
        <w:t xml:space="preserve">, folio </w:t>
      </w:r>
      <w:r w:rsidR="000E589C" w:rsidRPr="00211EF1">
        <w:rPr>
          <w:rFonts w:ascii="Arial" w:hAnsi="Arial" w:cs="Arial"/>
        </w:rPr>
        <w:t>156-157</w:t>
      </w:r>
      <w:r w:rsidR="008F66A8" w:rsidRPr="00211EF1">
        <w:rPr>
          <w:rFonts w:ascii="Arial" w:hAnsi="Arial" w:cs="Arial"/>
        </w:rPr>
        <w:t xml:space="preserve">, declarando como </w:t>
      </w:r>
      <w:r w:rsidR="00D348A2" w:rsidRPr="00211EF1">
        <w:rPr>
          <w:rFonts w:ascii="Arial" w:hAnsi="Arial" w:cs="Arial"/>
        </w:rPr>
        <w:t xml:space="preserve">beneficiarias a la señora Luz Dary Galvis </w:t>
      </w:r>
      <w:r w:rsidR="00CE0E3B" w:rsidRPr="00211EF1">
        <w:rPr>
          <w:rFonts w:ascii="Arial" w:hAnsi="Arial" w:cs="Arial"/>
        </w:rPr>
        <w:t>Cifuentes</w:t>
      </w:r>
      <w:r w:rsidR="00EA059A" w:rsidRPr="00211EF1">
        <w:rPr>
          <w:rFonts w:ascii="Arial" w:hAnsi="Arial" w:cs="Arial"/>
        </w:rPr>
        <w:t xml:space="preserve">, </w:t>
      </w:r>
      <w:r w:rsidR="00853AE4" w:rsidRPr="00211EF1">
        <w:rPr>
          <w:rFonts w:ascii="Arial" w:hAnsi="Arial" w:cs="Arial"/>
        </w:rPr>
        <w:t xml:space="preserve">como cónyuge y a </w:t>
      </w:r>
      <w:r w:rsidR="00763D80" w:rsidRPr="00211EF1">
        <w:rPr>
          <w:rFonts w:ascii="Arial" w:hAnsi="Arial" w:cs="Arial"/>
        </w:rPr>
        <w:t xml:space="preserve">la señorita </w:t>
      </w:r>
      <w:r w:rsidR="00853AE4" w:rsidRPr="00211EF1">
        <w:rPr>
          <w:rFonts w:ascii="Arial" w:hAnsi="Arial" w:cs="Arial"/>
        </w:rPr>
        <w:t>Karen Lizeth Diaz</w:t>
      </w:r>
      <w:r w:rsidR="00763D80" w:rsidRPr="00211EF1">
        <w:rPr>
          <w:rFonts w:ascii="Arial" w:hAnsi="Arial" w:cs="Arial"/>
        </w:rPr>
        <w:t xml:space="preserve"> como hija. </w:t>
      </w:r>
      <w:r w:rsidR="00572F28" w:rsidRPr="00211EF1">
        <w:rPr>
          <w:rFonts w:ascii="Arial" w:hAnsi="Arial" w:cs="Arial"/>
        </w:rPr>
        <w:t xml:space="preserve"> </w:t>
      </w:r>
      <w:proofErr w:type="gramStart"/>
      <w:r w:rsidR="00572F28" w:rsidRPr="00211EF1">
        <w:rPr>
          <w:rFonts w:ascii="Arial" w:hAnsi="Arial" w:cs="Arial"/>
        </w:rPr>
        <w:t>( se</w:t>
      </w:r>
      <w:proofErr w:type="gramEnd"/>
      <w:r w:rsidR="00572F28" w:rsidRPr="00211EF1">
        <w:rPr>
          <w:rFonts w:ascii="Arial" w:hAnsi="Arial" w:cs="Arial"/>
        </w:rPr>
        <w:t xml:space="preserve"> adjunta soporte</w:t>
      </w:r>
      <w:r w:rsidR="00572F28" w:rsidRPr="00211EF1">
        <w:rPr>
          <w:rFonts w:ascii="Arial" w:hAnsi="Arial" w:cs="Arial"/>
          <w:highlight w:val="yellow"/>
        </w:rPr>
        <w:t xml:space="preserve">) </w:t>
      </w:r>
      <w:r w:rsidR="00572F28" w:rsidRPr="00211EF1">
        <w:rPr>
          <w:rFonts w:ascii="Arial" w:hAnsi="Arial" w:cs="Arial"/>
          <w:color w:val="FF0000"/>
          <w:highlight w:val="yellow"/>
        </w:rPr>
        <w:t>(folio 159 tomo 2)</w:t>
      </w:r>
    </w:p>
    <w:p w14:paraId="6201AA61" w14:textId="77777777" w:rsidR="004D3EE5" w:rsidRPr="00211EF1" w:rsidRDefault="004D3EE5">
      <w:pPr>
        <w:pStyle w:val="Textoindependiente"/>
        <w:spacing w:line="276" w:lineRule="auto"/>
        <w:jc w:val="both"/>
        <w:rPr>
          <w:rFonts w:ascii="Arial" w:hAnsi="Arial" w:cs="Arial"/>
        </w:rPr>
      </w:pPr>
    </w:p>
    <w:p w14:paraId="1FBC29EF" w14:textId="5385E1BE" w:rsidR="000C38D7" w:rsidRPr="00211EF1" w:rsidRDefault="000C38D7" w:rsidP="00572F28">
      <w:pPr>
        <w:pStyle w:val="Textoindependiente"/>
        <w:spacing w:line="276" w:lineRule="auto"/>
        <w:ind w:left="284"/>
        <w:jc w:val="both"/>
        <w:rPr>
          <w:rFonts w:ascii="Arial" w:hAnsi="Arial" w:cs="Arial"/>
        </w:rPr>
      </w:pPr>
      <w:r w:rsidRPr="00211EF1">
        <w:rPr>
          <w:rFonts w:ascii="Arial" w:hAnsi="Arial" w:cs="Arial"/>
        </w:rPr>
        <w:t>Que mediante Acta de matrimoni</w:t>
      </w:r>
      <w:r w:rsidR="00E945AC" w:rsidRPr="00211EF1">
        <w:rPr>
          <w:rFonts w:ascii="Arial" w:hAnsi="Arial" w:cs="Arial"/>
        </w:rPr>
        <w:t xml:space="preserve">o Libro: 2, Folio: 220, Numero: 439, se evidencia que el señor </w:t>
      </w:r>
      <w:r w:rsidR="00FE60A7" w:rsidRPr="00211EF1">
        <w:rPr>
          <w:rFonts w:ascii="Arial" w:hAnsi="Arial" w:cs="Arial"/>
        </w:rPr>
        <w:t xml:space="preserve">Héctor Diaz Moreno, contrajo matrimonio con la señora </w:t>
      </w:r>
      <w:r w:rsidR="0001322C" w:rsidRPr="00211EF1">
        <w:rPr>
          <w:rFonts w:ascii="Arial" w:hAnsi="Arial" w:cs="Arial"/>
        </w:rPr>
        <w:t>Luz Dary Galvis Cifuentes, en la ciuda</w:t>
      </w:r>
      <w:r w:rsidR="00572F28" w:rsidRPr="00211EF1">
        <w:rPr>
          <w:rFonts w:ascii="Arial" w:hAnsi="Arial" w:cs="Arial"/>
        </w:rPr>
        <w:t xml:space="preserve">d </w:t>
      </w:r>
      <w:r w:rsidR="0001322C" w:rsidRPr="00211EF1">
        <w:rPr>
          <w:rFonts w:ascii="Arial" w:hAnsi="Arial" w:cs="Arial"/>
        </w:rPr>
        <w:t xml:space="preserve">de </w:t>
      </w:r>
      <w:r w:rsidR="00291070" w:rsidRPr="00211EF1">
        <w:rPr>
          <w:rFonts w:ascii="Arial" w:hAnsi="Arial" w:cs="Arial"/>
        </w:rPr>
        <w:t xml:space="preserve">Santafé de Bogotá el 18 de mayo de 1995. </w:t>
      </w:r>
      <w:proofErr w:type="gramStart"/>
      <w:r w:rsidR="009D4BFD" w:rsidRPr="00211EF1">
        <w:rPr>
          <w:rFonts w:ascii="Arial" w:hAnsi="Arial" w:cs="Arial"/>
          <w:color w:val="FF0000"/>
          <w:highlight w:val="yellow"/>
        </w:rPr>
        <w:t>( folio</w:t>
      </w:r>
      <w:proofErr w:type="gramEnd"/>
      <w:r w:rsidR="009D4BFD" w:rsidRPr="00211EF1">
        <w:rPr>
          <w:rFonts w:ascii="Arial" w:hAnsi="Arial" w:cs="Arial"/>
          <w:color w:val="FF0000"/>
          <w:highlight w:val="yellow"/>
        </w:rPr>
        <w:t xml:space="preserve"> 160 tomo 2)</w:t>
      </w:r>
    </w:p>
    <w:p w14:paraId="34FB5ED2" w14:textId="77777777" w:rsidR="0025077A" w:rsidRPr="00211EF1" w:rsidRDefault="0025077A">
      <w:pPr>
        <w:pStyle w:val="Textoindependiente"/>
        <w:spacing w:line="276" w:lineRule="auto"/>
        <w:jc w:val="both"/>
        <w:rPr>
          <w:rFonts w:ascii="Arial" w:hAnsi="Arial" w:cs="Arial"/>
        </w:rPr>
      </w:pPr>
    </w:p>
    <w:p w14:paraId="558949B9" w14:textId="1B83BCC3" w:rsidR="0025077A" w:rsidRPr="00211EF1" w:rsidRDefault="0025077A" w:rsidP="0025077A">
      <w:pPr>
        <w:pStyle w:val="Textoindependiente"/>
        <w:spacing w:line="276" w:lineRule="auto"/>
        <w:ind w:left="284"/>
        <w:jc w:val="both"/>
        <w:rPr>
          <w:rFonts w:ascii="Arial" w:hAnsi="Arial" w:cs="Arial"/>
        </w:rPr>
      </w:pPr>
      <w:r w:rsidRPr="00211EF1">
        <w:rPr>
          <w:rFonts w:ascii="Arial" w:hAnsi="Arial" w:cs="Arial"/>
        </w:rPr>
        <w:t xml:space="preserve">Se constata en la historia laboral, folio </w:t>
      </w:r>
      <w:r w:rsidR="001B2C78" w:rsidRPr="00211EF1">
        <w:rPr>
          <w:rFonts w:ascii="Arial" w:hAnsi="Arial" w:cs="Arial"/>
        </w:rPr>
        <w:t>08-09</w:t>
      </w:r>
      <w:r w:rsidR="00A77F72" w:rsidRPr="00211EF1">
        <w:rPr>
          <w:rFonts w:ascii="Arial" w:hAnsi="Arial" w:cs="Arial"/>
        </w:rPr>
        <w:t>/10</w:t>
      </w:r>
      <w:r w:rsidR="00420239" w:rsidRPr="00211EF1">
        <w:rPr>
          <w:rFonts w:ascii="Arial" w:hAnsi="Arial" w:cs="Arial"/>
        </w:rPr>
        <w:t>6</w:t>
      </w:r>
      <w:r w:rsidR="00A77F72" w:rsidRPr="00211EF1">
        <w:rPr>
          <w:rFonts w:ascii="Arial" w:hAnsi="Arial" w:cs="Arial"/>
        </w:rPr>
        <w:t>-10</w:t>
      </w:r>
      <w:r w:rsidR="00420239" w:rsidRPr="00211EF1">
        <w:rPr>
          <w:rFonts w:ascii="Arial" w:hAnsi="Arial" w:cs="Arial"/>
        </w:rPr>
        <w:t>7</w:t>
      </w:r>
      <w:r w:rsidR="00A77F72" w:rsidRPr="00211EF1">
        <w:rPr>
          <w:rFonts w:ascii="Arial" w:hAnsi="Arial" w:cs="Arial"/>
        </w:rPr>
        <w:t>/</w:t>
      </w:r>
      <w:r w:rsidRPr="00211EF1">
        <w:rPr>
          <w:rFonts w:ascii="Arial" w:hAnsi="Arial" w:cs="Arial"/>
        </w:rPr>
        <w:t xml:space="preserve"> el reporte de actualización de la </w:t>
      </w:r>
      <w:r w:rsidRPr="00211EF1">
        <w:rPr>
          <w:rFonts w:ascii="Arial" w:hAnsi="Arial" w:cs="Arial"/>
        </w:rPr>
        <w:lastRenderedPageBreak/>
        <w:t xml:space="preserve">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955630" w:rsidRPr="00211EF1">
        <w:rPr>
          <w:rFonts w:ascii="Arial" w:hAnsi="Arial" w:cs="Arial"/>
        </w:rPr>
        <w:t>)</w:t>
      </w:r>
      <w:r w:rsidR="00D055A4" w:rsidRPr="00211EF1">
        <w:rPr>
          <w:rFonts w:ascii="Arial" w:hAnsi="Arial" w:cs="Arial"/>
        </w:rPr>
        <w:t xml:space="preserve"> </w:t>
      </w:r>
      <w:r w:rsidR="00955630" w:rsidRPr="00211EF1">
        <w:rPr>
          <w:rFonts w:ascii="Arial" w:hAnsi="Arial" w:cs="Arial"/>
          <w:color w:val="FF0000"/>
          <w:highlight w:val="yellow"/>
        </w:rPr>
        <w:t>Tomo 3</w:t>
      </w:r>
      <w:r w:rsidRPr="00211EF1">
        <w:rPr>
          <w:rFonts w:ascii="Arial" w:hAnsi="Arial" w:cs="Arial"/>
          <w:highlight w:val="yellow"/>
        </w:rPr>
        <w:t>.</w:t>
      </w:r>
    </w:p>
    <w:p w14:paraId="57169376" w14:textId="77777777" w:rsidR="00E20775" w:rsidRPr="00211EF1" w:rsidRDefault="00E20775" w:rsidP="003D6E37">
      <w:pPr>
        <w:pStyle w:val="Textoindependiente"/>
        <w:spacing w:line="276" w:lineRule="auto"/>
        <w:ind w:left="284"/>
        <w:jc w:val="both"/>
        <w:rPr>
          <w:rFonts w:ascii="Arial" w:hAnsi="Arial" w:cs="Arial"/>
        </w:rPr>
      </w:pPr>
    </w:p>
    <w:p w14:paraId="50516E96" w14:textId="27782049" w:rsidR="00E20775" w:rsidRPr="00211EF1" w:rsidRDefault="00E20775" w:rsidP="00E20775">
      <w:pPr>
        <w:pStyle w:val="Textoindependiente"/>
        <w:spacing w:line="276" w:lineRule="auto"/>
        <w:ind w:left="284"/>
        <w:jc w:val="both"/>
        <w:rPr>
          <w:rFonts w:ascii="Arial" w:hAnsi="Arial" w:cs="Arial"/>
        </w:rPr>
      </w:pPr>
      <w:r w:rsidRPr="00211EF1">
        <w:rPr>
          <w:rFonts w:ascii="Arial" w:hAnsi="Arial" w:cs="Arial"/>
        </w:rPr>
        <w:t xml:space="preserve">Se constata en la historia laboral, folio </w:t>
      </w:r>
      <w:r w:rsidR="00493E8A" w:rsidRPr="00211EF1">
        <w:rPr>
          <w:rFonts w:ascii="Arial" w:hAnsi="Arial" w:cs="Arial"/>
        </w:rPr>
        <w:t>14</w:t>
      </w:r>
      <w:r w:rsidRPr="00211EF1">
        <w:rPr>
          <w:rFonts w:ascii="Arial" w:hAnsi="Arial" w:cs="Arial"/>
        </w:rPr>
        <w:t>-1</w:t>
      </w:r>
      <w:r w:rsidR="00493E8A" w:rsidRPr="00211EF1">
        <w:rPr>
          <w:rFonts w:ascii="Arial" w:hAnsi="Arial" w:cs="Arial"/>
        </w:rPr>
        <w:t>5</w:t>
      </w:r>
      <w:r w:rsidR="00F507A3" w:rsidRPr="00211EF1">
        <w:rPr>
          <w:rFonts w:ascii="Arial" w:hAnsi="Arial" w:cs="Arial"/>
        </w:rPr>
        <w:t>/</w:t>
      </w:r>
      <w:r w:rsidR="00A77F72" w:rsidRPr="00211EF1">
        <w:rPr>
          <w:rFonts w:ascii="Arial" w:hAnsi="Arial" w:cs="Arial"/>
        </w:rPr>
        <w:t>106-107</w:t>
      </w:r>
      <w:r w:rsidR="001D6114" w:rsidRPr="00211EF1">
        <w:rPr>
          <w:rFonts w:ascii="Arial" w:hAnsi="Arial" w:cs="Arial"/>
        </w:rPr>
        <w:t xml:space="preserve"> </w:t>
      </w:r>
      <w:r w:rsidRPr="00211EF1">
        <w:rPr>
          <w:rFonts w:ascii="Arial" w:hAnsi="Arial" w:cs="Arial"/>
        </w:rPr>
        <w:t xml:space="preserve">el reporte de actualización de la 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955630" w:rsidRPr="00211EF1">
        <w:rPr>
          <w:rFonts w:ascii="Arial" w:hAnsi="Arial" w:cs="Arial"/>
        </w:rPr>
        <w:t>)</w:t>
      </w:r>
      <w:r w:rsidRPr="00211EF1">
        <w:rPr>
          <w:rFonts w:ascii="Arial" w:hAnsi="Arial" w:cs="Arial"/>
        </w:rPr>
        <w:t xml:space="preserve"> </w:t>
      </w:r>
      <w:r w:rsidR="00955630" w:rsidRPr="00211EF1">
        <w:rPr>
          <w:rFonts w:ascii="Arial" w:hAnsi="Arial" w:cs="Arial"/>
          <w:color w:val="FF0000"/>
          <w:highlight w:val="yellow"/>
        </w:rPr>
        <w:t>Tomo 4</w:t>
      </w:r>
      <w:r w:rsidRPr="00211EF1">
        <w:rPr>
          <w:rFonts w:ascii="Arial" w:hAnsi="Arial" w:cs="Arial"/>
          <w:color w:val="FF0000"/>
          <w:highlight w:val="yellow"/>
        </w:rPr>
        <w:t>.</w:t>
      </w:r>
    </w:p>
    <w:p w14:paraId="07C6448A" w14:textId="77777777" w:rsidR="001D6114" w:rsidRPr="00211EF1" w:rsidRDefault="001D6114" w:rsidP="00E20775">
      <w:pPr>
        <w:pStyle w:val="Textoindependiente"/>
        <w:spacing w:line="276" w:lineRule="auto"/>
        <w:ind w:left="284"/>
        <w:jc w:val="both"/>
        <w:rPr>
          <w:rFonts w:ascii="Arial" w:hAnsi="Arial" w:cs="Arial"/>
        </w:rPr>
      </w:pPr>
    </w:p>
    <w:p w14:paraId="04DC860B" w14:textId="6280C8FC" w:rsidR="001D6114" w:rsidRPr="00211EF1" w:rsidRDefault="001D6114" w:rsidP="001D6114">
      <w:pPr>
        <w:pStyle w:val="Textoindependiente"/>
        <w:spacing w:line="276" w:lineRule="auto"/>
        <w:ind w:left="284"/>
        <w:jc w:val="both"/>
        <w:rPr>
          <w:rFonts w:ascii="Arial" w:hAnsi="Arial" w:cs="Arial"/>
        </w:rPr>
      </w:pPr>
      <w:r w:rsidRPr="00211EF1">
        <w:rPr>
          <w:rFonts w:ascii="Arial" w:hAnsi="Arial" w:cs="Arial"/>
        </w:rPr>
        <w:t xml:space="preserve">Se constata en la historia laboral, folio </w:t>
      </w:r>
      <w:r w:rsidR="009B71BC" w:rsidRPr="00211EF1">
        <w:rPr>
          <w:rFonts w:ascii="Arial" w:hAnsi="Arial" w:cs="Arial"/>
        </w:rPr>
        <w:t>81-82</w:t>
      </w:r>
      <w:r w:rsidRPr="00211EF1">
        <w:rPr>
          <w:rFonts w:ascii="Arial" w:hAnsi="Arial" w:cs="Arial"/>
        </w:rPr>
        <w:t xml:space="preserve"> el reporte de actualización de la 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CD4279" w:rsidRPr="00211EF1">
        <w:rPr>
          <w:rFonts w:ascii="Arial" w:hAnsi="Arial" w:cs="Arial"/>
        </w:rPr>
        <w:t>)</w:t>
      </w:r>
      <w:r w:rsidRPr="00211EF1">
        <w:rPr>
          <w:rFonts w:ascii="Arial" w:hAnsi="Arial" w:cs="Arial"/>
        </w:rPr>
        <w:t xml:space="preserve"> </w:t>
      </w:r>
      <w:r w:rsidRPr="00211EF1">
        <w:rPr>
          <w:rFonts w:ascii="Arial" w:hAnsi="Arial" w:cs="Arial"/>
          <w:color w:val="FF0000"/>
          <w:highlight w:val="yellow"/>
        </w:rPr>
        <w:t>T</w:t>
      </w:r>
      <w:r w:rsidR="00955630" w:rsidRPr="00211EF1">
        <w:rPr>
          <w:rFonts w:ascii="Arial" w:hAnsi="Arial" w:cs="Arial"/>
          <w:color w:val="FF0000"/>
          <w:highlight w:val="yellow"/>
        </w:rPr>
        <w:t>omo</w:t>
      </w:r>
      <w:r w:rsidRPr="00211EF1">
        <w:rPr>
          <w:rFonts w:ascii="Arial" w:hAnsi="Arial" w:cs="Arial"/>
          <w:color w:val="FF0000"/>
          <w:highlight w:val="yellow"/>
        </w:rPr>
        <w:t xml:space="preserve"> </w:t>
      </w:r>
      <w:r w:rsidR="009B71BC" w:rsidRPr="00211EF1">
        <w:rPr>
          <w:rFonts w:ascii="Arial" w:hAnsi="Arial" w:cs="Arial"/>
          <w:color w:val="FF0000"/>
          <w:highlight w:val="yellow"/>
        </w:rPr>
        <w:t>5</w:t>
      </w:r>
      <w:r w:rsidRPr="00211EF1">
        <w:rPr>
          <w:rFonts w:ascii="Arial" w:hAnsi="Arial" w:cs="Arial"/>
          <w:color w:val="FF0000"/>
          <w:highlight w:val="yellow"/>
        </w:rPr>
        <w:t>.</w:t>
      </w:r>
    </w:p>
    <w:p w14:paraId="153A9C1C" w14:textId="77777777" w:rsidR="00A956B8" w:rsidRPr="00211EF1" w:rsidRDefault="00A956B8" w:rsidP="00955630">
      <w:pPr>
        <w:pStyle w:val="Textoindependiente"/>
        <w:spacing w:line="276" w:lineRule="auto"/>
        <w:jc w:val="both"/>
        <w:rPr>
          <w:rFonts w:ascii="Arial" w:hAnsi="Arial" w:cs="Arial"/>
        </w:rPr>
      </w:pPr>
    </w:p>
    <w:p w14:paraId="04839D57" w14:textId="5DF6DCC8" w:rsidR="00A956B8" w:rsidRPr="00211EF1" w:rsidRDefault="00A956B8" w:rsidP="00A956B8">
      <w:pPr>
        <w:pStyle w:val="Textoindependiente"/>
        <w:spacing w:line="276" w:lineRule="auto"/>
        <w:ind w:left="284"/>
        <w:jc w:val="both"/>
        <w:rPr>
          <w:rFonts w:ascii="Arial" w:hAnsi="Arial" w:cs="Arial"/>
        </w:rPr>
      </w:pPr>
      <w:r w:rsidRPr="00211EF1">
        <w:rPr>
          <w:rFonts w:ascii="Arial" w:hAnsi="Arial" w:cs="Arial"/>
        </w:rPr>
        <w:t xml:space="preserve">Se constata en la historia laboral, folio </w:t>
      </w:r>
      <w:r w:rsidR="004376E5" w:rsidRPr="00211EF1">
        <w:rPr>
          <w:rFonts w:ascii="Arial" w:hAnsi="Arial" w:cs="Arial"/>
        </w:rPr>
        <w:t>20</w:t>
      </w:r>
      <w:r w:rsidRPr="00211EF1">
        <w:rPr>
          <w:rFonts w:ascii="Arial" w:hAnsi="Arial" w:cs="Arial"/>
        </w:rPr>
        <w:t>-</w:t>
      </w:r>
      <w:r w:rsidR="004376E5" w:rsidRPr="00211EF1">
        <w:rPr>
          <w:rFonts w:ascii="Arial" w:hAnsi="Arial" w:cs="Arial"/>
        </w:rPr>
        <w:t>21</w:t>
      </w:r>
      <w:r w:rsidR="00272376" w:rsidRPr="00211EF1">
        <w:rPr>
          <w:rFonts w:ascii="Arial" w:hAnsi="Arial" w:cs="Arial"/>
        </w:rPr>
        <w:t>/</w:t>
      </w:r>
      <w:r w:rsidR="00764FEB" w:rsidRPr="00211EF1">
        <w:rPr>
          <w:rFonts w:ascii="Arial" w:hAnsi="Arial" w:cs="Arial"/>
        </w:rPr>
        <w:t>13</w:t>
      </w:r>
      <w:r w:rsidR="00DF0666" w:rsidRPr="00211EF1">
        <w:rPr>
          <w:rFonts w:ascii="Arial" w:hAnsi="Arial" w:cs="Arial"/>
        </w:rPr>
        <w:t>5</w:t>
      </w:r>
      <w:r w:rsidR="00764FEB" w:rsidRPr="00211EF1">
        <w:rPr>
          <w:rFonts w:ascii="Arial" w:hAnsi="Arial" w:cs="Arial"/>
        </w:rPr>
        <w:t>-13</w:t>
      </w:r>
      <w:r w:rsidR="00DF0666" w:rsidRPr="00211EF1">
        <w:rPr>
          <w:rFonts w:ascii="Arial" w:hAnsi="Arial" w:cs="Arial"/>
        </w:rPr>
        <w:t>6</w:t>
      </w:r>
      <w:r w:rsidR="00A94549" w:rsidRPr="00211EF1">
        <w:rPr>
          <w:rFonts w:ascii="Arial" w:hAnsi="Arial" w:cs="Arial"/>
        </w:rPr>
        <w:t>/165-166</w:t>
      </w:r>
      <w:r w:rsidRPr="00211EF1">
        <w:rPr>
          <w:rFonts w:ascii="Arial" w:hAnsi="Arial" w:cs="Arial"/>
        </w:rPr>
        <w:t xml:space="preserve"> el reporte de actualización de la Declaración Juramenta de Bienes y Rentas, declarando como beneficiaria a Karen Lizeth Diaz A. informando que el parentesco es hija </w:t>
      </w:r>
      <w:proofErr w:type="gramStart"/>
      <w:r w:rsidRPr="00211EF1">
        <w:rPr>
          <w:rFonts w:ascii="Arial" w:hAnsi="Arial" w:cs="Arial"/>
        </w:rPr>
        <w:t>( se</w:t>
      </w:r>
      <w:proofErr w:type="gramEnd"/>
      <w:r w:rsidRPr="00211EF1">
        <w:rPr>
          <w:rFonts w:ascii="Arial" w:hAnsi="Arial" w:cs="Arial"/>
        </w:rPr>
        <w:t xml:space="preserve"> adjunta soporte</w:t>
      </w:r>
      <w:r w:rsidR="00CD4279" w:rsidRPr="00211EF1">
        <w:rPr>
          <w:rFonts w:ascii="Arial" w:hAnsi="Arial" w:cs="Arial"/>
        </w:rPr>
        <w:t>)</w:t>
      </w:r>
      <w:r w:rsidRPr="00211EF1">
        <w:rPr>
          <w:rFonts w:ascii="Arial" w:hAnsi="Arial" w:cs="Arial"/>
        </w:rPr>
        <w:t xml:space="preserve"> </w:t>
      </w:r>
      <w:r w:rsidR="00CD4279" w:rsidRPr="00211EF1">
        <w:rPr>
          <w:rFonts w:ascii="Arial" w:hAnsi="Arial" w:cs="Arial"/>
          <w:color w:val="FF0000"/>
          <w:highlight w:val="yellow"/>
        </w:rPr>
        <w:t>Tomo 6</w:t>
      </w:r>
      <w:r w:rsidRPr="00211EF1">
        <w:rPr>
          <w:rFonts w:ascii="Arial" w:hAnsi="Arial" w:cs="Arial"/>
          <w:color w:val="FF0000"/>
          <w:highlight w:val="yellow"/>
        </w:rPr>
        <w:t>.</w:t>
      </w:r>
    </w:p>
    <w:p w14:paraId="264F2498" w14:textId="77777777" w:rsidR="00763D80" w:rsidRPr="00211EF1" w:rsidRDefault="00763D80">
      <w:pPr>
        <w:pStyle w:val="Textoindependiente"/>
        <w:spacing w:line="276" w:lineRule="auto"/>
        <w:jc w:val="both"/>
        <w:rPr>
          <w:rFonts w:ascii="Arial" w:hAnsi="Arial" w:cs="Arial"/>
        </w:rPr>
      </w:pPr>
    </w:p>
    <w:p w14:paraId="5B0AE2AE" w14:textId="58D4867A" w:rsidR="00270617" w:rsidRPr="00211EF1" w:rsidRDefault="000E589C">
      <w:pPr>
        <w:pStyle w:val="Textoindependiente"/>
        <w:spacing w:before="85" w:line="276" w:lineRule="auto"/>
        <w:ind w:left="257" w:right="262"/>
        <w:jc w:val="both"/>
        <w:rPr>
          <w:rFonts w:ascii="Arial" w:hAnsi="Arial" w:cs="Arial"/>
          <w:spacing w:val="-2"/>
        </w:rPr>
      </w:pPr>
      <w:r w:rsidRPr="00211EF1">
        <w:rPr>
          <w:rFonts w:ascii="Arial" w:hAnsi="Arial" w:cs="Arial"/>
        </w:rPr>
        <w:t>-</w:t>
      </w:r>
      <w:r w:rsidR="00047B53" w:rsidRPr="00211EF1">
        <w:rPr>
          <w:rFonts w:ascii="Arial" w:hAnsi="Arial" w:cs="Arial"/>
        </w:rPr>
        <w:t xml:space="preserve">SEXTO: Informar el lugar de residencia declarado por el señor HECTOR DIAZ MORENO (Q.E.P.D), quien en vida se identificó con cédula de ciudadanía No. 4.188.336 de </w:t>
      </w:r>
      <w:proofErr w:type="spellStart"/>
      <w:r w:rsidR="00047B53" w:rsidRPr="00211EF1">
        <w:rPr>
          <w:rFonts w:ascii="Arial" w:hAnsi="Arial" w:cs="Arial"/>
        </w:rPr>
        <w:t>Pachavita</w:t>
      </w:r>
      <w:proofErr w:type="spellEnd"/>
      <w:r w:rsidR="00047B53" w:rsidRPr="00211EF1">
        <w:rPr>
          <w:rFonts w:ascii="Arial" w:hAnsi="Arial" w:cs="Arial"/>
        </w:rPr>
        <w:t xml:space="preserve">- </w:t>
      </w:r>
      <w:r w:rsidR="00047B53" w:rsidRPr="00211EF1">
        <w:rPr>
          <w:rFonts w:ascii="Arial" w:hAnsi="Arial" w:cs="Arial"/>
          <w:spacing w:val="-2"/>
        </w:rPr>
        <w:t>Boyacá.</w:t>
      </w:r>
    </w:p>
    <w:p w14:paraId="23D0CA49" w14:textId="77777777" w:rsidR="00CD4279" w:rsidRPr="00211EF1" w:rsidRDefault="00CD4279">
      <w:pPr>
        <w:pStyle w:val="Textoindependiente"/>
        <w:spacing w:before="85" w:line="276" w:lineRule="auto"/>
        <w:ind w:left="257" w:right="262"/>
        <w:jc w:val="both"/>
        <w:rPr>
          <w:rFonts w:ascii="Arial" w:hAnsi="Arial" w:cs="Arial"/>
          <w:spacing w:val="-2"/>
        </w:rPr>
      </w:pPr>
    </w:p>
    <w:p w14:paraId="4ADFD468" w14:textId="77777777" w:rsidR="00D86B25" w:rsidRPr="00211EF1" w:rsidRDefault="00D86B25" w:rsidP="00D86B25">
      <w:pPr>
        <w:pStyle w:val="Textoindependiente"/>
        <w:spacing w:line="292" w:lineRule="exact"/>
        <w:ind w:left="257"/>
        <w:jc w:val="both"/>
        <w:rPr>
          <w:rFonts w:ascii="Arial" w:hAnsi="Arial" w:cs="Arial"/>
          <w:b/>
          <w:bCs/>
        </w:rPr>
      </w:pPr>
      <w:r w:rsidRPr="00211EF1">
        <w:rPr>
          <w:rFonts w:ascii="Arial" w:hAnsi="Arial" w:cs="Arial"/>
          <w:b/>
          <w:bCs/>
        </w:rPr>
        <w:t xml:space="preserve">Respuesta: </w:t>
      </w:r>
    </w:p>
    <w:p w14:paraId="1C3271EB" w14:textId="64473E33" w:rsidR="00D86B25" w:rsidRPr="00211EF1" w:rsidRDefault="00D86B25">
      <w:pPr>
        <w:pStyle w:val="Textoindependiente"/>
        <w:spacing w:before="85" w:line="276" w:lineRule="auto"/>
        <w:ind w:left="257" w:right="262"/>
        <w:jc w:val="both"/>
        <w:rPr>
          <w:rFonts w:ascii="Arial" w:hAnsi="Arial" w:cs="Arial"/>
        </w:rPr>
      </w:pPr>
      <w:r w:rsidRPr="00211EF1">
        <w:rPr>
          <w:rFonts w:ascii="Arial" w:hAnsi="Arial" w:cs="Arial"/>
        </w:rPr>
        <w:t xml:space="preserve">Calle 24 A No. 59-59 torre 9 apto 702 </w:t>
      </w:r>
      <w:r w:rsidR="00CF7DA0" w:rsidRPr="00211EF1">
        <w:rPr>
          <w:rFonts w:ascii="Arial" w:hAnsi="Arial" w:cs="Arial"/>
        </w:rPr>
        <w:t>Bogotá</w:t>
      </w:r>
      <w:r w:rsidRPr="00211EF1">
        <w:rPr>
          <w:rFonts w:ascii="Arial" w:hAnsi="Arial" w:cs="Arial"/>
        </w:rPr>
        <w:t xml:space="preserve"> </w:t>
      </w:r>
      <w:r w:rsidR="00CF7DA0" w:rsidRPr="00211EF1">
        <w:rPr>
          <w:rFonts w:ascii="Arial" w:hAnsi="Arial" w:cs="Arial"/>
        </w:rPr>
        <w:t xml:space="preserve">D.C. </w:t>
      </w:r>
      <w:r w:rsidR="00CF7DA0" w:rsidRPr="00211EF1">
        <w:rPr>
          <w:rFonts w:ascii="Arial" w:hAnsi="Arial" w:cs="Arial"/>
          <w:color w:val="FF0000"/>
          <w:highlight w:val="yellow"/>
        </w:rPr>
        <w:t>(FOLIO 25 TOMO 6)</w:t>
      </w:r>
    </w:p>
    <w:p w14:paraId="4BA72240" w14:textId="77777777" w:rsidR="00270617" w:rsidRPr="00211EF1" w:rsidRDefault="00270617">
      <w:pPr>
        <w:pStyle w:val="Textoindependiente"/>
        <w:spacing w:before="47"/>
        <w:rPr>
          <w:rFonts w:ascii="Arial" w:hAnsi="Arial" w:cs="Arial"/>
        </w:rPr>
      </w:pPr>
    </w:p>
    <w:p w14:paraId="65D9C072" w14:textId="77777777" w:rsidR="00270617" w:rsidRPr="00211EF1" w:rsidRDefault="00047B53">
      <w:pPr>
        <w:pStyle w:val="Textoindependiente"/>
        <w:spacing w:line="276" w:lineRule="auto"/>
        <w:ind w:left="257" w:right="261"/>
        <w:jc w:val="both"/>
        <w:rPr>
          <w:rFonts w:ascii="Arial" w:hAnsi="Arial" w:cs="Arial"/>
        </w:rPr>
      </w:pPr>
      <w:r w:rsidRPr="00211EF1">
        <w:rPr>
          <w:rFonts w:ascii="Arial" w:hAnsi="Arial" w:cs="Arial"/>
        </w:rPr>
        <w:t>SÉPTIMO: Informar</w:t>
      </w:r>
      <w:r w:rsidRPr="00211EF1">
        <w:rPr>
          <w:rFonts w:ascii="Arial" w:hAnsi="Arial" w:cs="Arial"/>
          <w:spacing w:val="-6"/>
        </w:rPr>
        <w:t xml:space="preserve"> </w:t>
      </w:r>
      <w:r w:rsidRPr="00211EF1">
        <w:rPr>
          <w:rFonts w:ascii="Arial" w:hAnsi="Arial" w:cs="Arial"/>
        </w:rPr>
        <w:t>en</w:t>
      </w:r>
      <w:r w:rsidRPr="00211EF1">
        <w:rPr>
          <w:rFonts w:ascii="Arial" w:hAnsi="Arial" w:cs="Arial"/>
          <w:spacing w:val="-6"/>
        </w:rPr>
        <w:t xml:space="preserve"> </w:t>
      </w:r>
      <w:r w:rsidRPr="00211EF1">
        <w:rPr>
          <w:rFonts w:ascii="Arial" w:hAnsi="Arial" w:cs="Arial"/>
        </w:rPr>
        <w:t>qué</w:t>
      </w:r>
      <w:r w:rsidRPr="00211EF1">
        <w:rPr>
          <w:rFonts w:ascii="Arial" w:hAnsi="Arial" w:cs="Arial"/>
          <w:spacing w:val="-6"/>
        </w:rPr>
        <w:t xml:space="preserve"> </w:t>
      </w:r>
      <w:r w:rsidRPr="00211EF1">
        <w:rPr>
          <w:rFonts w:ascii="Arial" w:hAnsi="Arial" w:cs="Arial"/>
        </w:rPr>
        <w:t>ciudad</w:t>
      </w:r>
      <w:r w:rsidRPr="00211EF1">
        <w:rPr>
          <w:rFonts w:ascii="Arial" w:hAnsi="Arial" w:cs="Arial"/>
          <w:spacing w:val="-6"/>
        </w:rPr>
        <w:t xml:space="preserve"> </w:t>
      </w:r>
      <w:r w:rsidRPr="00211EF1">
        <w:rPr>
          <w:rFonts w:ascii="Arial" w:hAnsi="Arial" w:cs="Arial"/>
        </w:rPr>
        <w:t>y</w:t>
      </w:r>
      <w:r w:rsidRPr="00211EF1">
        <w:rPr>
          <w:rFonts w:ascii="Arial" w:hAnsi="Arial" w:cs="Arial"/>
          <w:spacing w:val="-6"/>
        </w:rPr>
        <w:t xml:space="preserve"> </w:t>
      </w:r>
      <w:r w:rsidRPr="00211EF1">
        <w:rPr>
          <w:rFonts w:ascii="Arial" w:hAnsi="Arial" w:cs="Arial"/>
        </w:rPr>
        <w:t>dirección</w:t>
      </w:r>
      <w:r w:rsidRPr="00211EF1">
        <w:rPr>
          <w:rFonts w:ascii="Arial" w:hAnsi="Arial" w:cs="Arial"/>
          <w:spacing w:val="-6"/>
        </w:rPr>
        <w:t xml:space="preserve"> </w:t>
      </w:r>
      <w:r w:rsidRPr="00211EF1">
        <w:rPr>
          <w:rFonts w:ascii="Arial" w:hAnsi="Arial" w:cs="Arial"/>
        </w:rPr>
        <w:t>se</w:t>
      </w:r>
      <w:r w:rsidRPr="00211EF1">
        <w:rPr>
          <w:rFonts w:ascii="Arial" w:hAnsi="Arial" w:cs="Arial"/>
          <w:spacing w:val="-6"/>
        </w:rPr>
        <w:t xml:space="preserve"> </w:t>
      </w:r>
      <w:r w:rsidRPr="00211EF1">
        <w:rPr>
          <w:rFonts w:ascii="Arial" w:hAnsi="Arial" w:cs="Arial"/>
        </w:rPr>
        <w:t>prestaba</w:t>
      </w:r>
      <w:r w:rsidRPr="00211EF1">
        <w:rPr>
          <w:rFonts w:ascii="Arial" w:hAnsi="Arial" w:cs="Arial"/>
          <w:spacing w:val="-6"/>
        </w:rPr>
        <w:t xml:space="preserve"> </w:t>
      </w:r>
      <w:r w:rsidRPr="00211EF1">
        <w:rPr>
          <w:rFonts w:ascii="Arial" w:hAnsi="Arial" w:cs="Arial"/>
        </w:rPr>
        <w:t>el</w:t>
      </w:r>
      <w:r w:rsidRPr="00211EF1">
        <w:rPr>
          <w:rFonts w:ascii="Arial" w:hAnsi="Arial" w:cs="Arial"/>
          <w:spacing w:val="-6"/>
        </w:rPr>
        <w:t xml:space="preserve"> </w:t>
      </w:r>
      <w:r w:rsidRPr="00211EF1">
        <w:rPr>
          <w:rFonts w:ascii="Arial" w:hAnsi="Arial" w:cs="Arial"/>
        </w:rPr>
        <w:t>servicio</w:t>
      </w:r>
      <w:r w:rsidRPr="00211EF1">
        <w:rPr>
          <w:rFonts w:ascii="Arial" w:hAnsi="Arial" w:cs="Arial"/>
          <w:spacing w:val="-6"/>
        </w:rPr>
        <w:t xml:space="preserve"> </w:t>
      </w:r>
      <w:r w:rsidRPr="00211EF1">
        <w:rPr>
          <w:rFonts w:ascii="Arial" w:hAnsi="Arial" w:cs="Arial"/>
        </w:rPr>
        <w:t>contratado</w:t>
      </w:r>
      <w:r w:rsidRPr="00211EF1">
        <w:rPr>
          <w:rFonts w:ascii="Arial" w:hAnsi="Arial" w:cs="Arial"/>
          <w:spacing w:val="-6"/>
        </w:rPr>
        <w:t xml:space="preserve"> </w:t>
      </w:r>
      <w:r w:rsidRPr="00211EF1">
        <w:rPr>
          <w:rFonts w:ascii="Arial" w:hAnsi="Arial" w:cs="Arial"/>
        </w:rPr>
        <w:t>por</w:t>
      </w:r>
      <w:r w:rsidRPr="00211EF1">
        <w:rPr>
          <w:rFonts w:ascii="Arial" w:hAnsi="Arial" w:cs="Arial"/>
          <w:spacing w:val="-6"/>
        </w:rPr>
        <w:t xml:space="preserve"> </w:t>
      </w:r>
      <w:r w:rsidRPr="00211EF1">
        <w:rPr>
          <w:rFonts w:ascii="Arial" w:hAnsi="Arial" w:cs="Arial"/>
        </w:rPr>
        <w:t>el</w:t>
      </w:r>
      <w:r w:rsidRPr="00211EF1">
        <w:rPr>
          <w:rFonts w:ascii="Arial" w:hAnsi="Arial" w:cs="Arial"/>
          <w:spacing w:val="-6"/>
        </w:rPr>
        <w:t xml:space="preserve"> </w:t>
      </w:r>
      <w:r w:rsidRPr="00211EF1">
        <w:rPr>
          <w:rFonts w:ascii="Arial" w:hAnsi="Arial" w:cs="Arial"/>
        </w:rPr>
        <w:t>señor HECTOR</w:t>
      </w:r>
      <w:r w:rsidRPr="00211EF1">
        <w:rPr>
          <w:rFonts w:ascii="Arial" w:hAnsi="Arial" w:cs="Arial"/>
          <w:spacing w:val="-2"/>
        </w:rPr>
        <w:t xml:space="preserve"> </w:t>
      </w:r>
      <w:r w:rsidRPr="00211EF1">
        <w:rPr>
          <w:rFonts w:ascii="Arial" w:hAnsi="Arial" w:cs="Arial"/>
        </w:rPr>
        <w:t>DIAZ</w:t>
      </w:r>
      <w:r w:rsidRPr="00211EF1">
        <w:rPr>
          <w:rFonts w:ascii="Arial" w:hAnsi="Arial" w:cs="Arial"/>
          <w:spacing w:val="-2"/>
        </w:rPr>
        <w:t xml:space="preserve"> </w:t>
      </w:r>
      <w:r w:rsidRPr="00211EF1">
        <w:rPr>
          <w:rFonts w:ascii="Arial" w:hAnsi="Arial" w:cs="Arial"/>
        </w:rPr>
        <w:t>MORENO</w:t>
      </w:r>
      <w:r w:rsidRPr="00211EF1">
        <w:rPr>
          <w:rFonts w:ascii="Arial" w:hAnsi="Arial" w:cs="Arial"/>
          <w:spacing w:val="-2"/>
        </w:rPr>
        <w:t xml:space="preserve"> </w:t>
      </w:r>
      <w:r w:rsidRPr="00211EF1">
        <w:rPr>
          <w:rFonts w:ascii="Arial" w:hAnsi="Arial" w:cs="Arial"/>
        </w:rPr>
        <w:t>(Q.E.P.D),</w:t>
      </w:r>
      <w:r w:rsidRPr="00211EF1">
        <w:rPr>
          <w:rFonts w:ascii="Arial" w:hAnsi="Arial" w:cs="Arial"/>
          <w:spacing w:val="-1"/>
        </w:rPr>
        <w:t xml:space="preserve"> </w:t>
      </w:r>
      <w:r w:rsidRPr="00211EF1">
        <w:rPr>
          <w:rFonts w:ascii="Arial" w:hAnsi="Arial" w:cs="Arial"/>
        </w:rPr>
        <w:t>quien</w:t>
      </w:r>
      <w:r w:rsidRPr="00211EF1">
        <w:rPr>
          <w:rFonts w:ascii="Arial" w:hAnsi="Arial" w:cs="Arial"/>
          <w:spacing w:val="-2"/>
        </w:rPr>
        <w:t xml:space="preserve"> </w:t>
      </w:r>
      <w:r w:rsidRPr="00211EF1">
        <w:rPr>
          <w:rFonts w:ascii="Arial" w:hAnsi="Arial" w:cs="Arial"/>
        </w:rPr>
        <w:t>en</w:t>
      </w:r>
      <w:r w:rsidRPr="00211EF1">
        <w:rPr>
          <w:rFonts w:ascii="Arial" w:hAnsi="Arial" w:cs="Arial"/>
          <w:spacing w:val="-2"/>
        </w:rPr>
        <w:t xml:space="preserve"> </w:t>
      </w:r>
      <w:r w:rsidRPr="00211EF1">
        <w:rPr>
          <w:rFonts w:ascii="Arial" w:hAnsi="Arial" w:cs="Arial"/>
        </w:rPr>
        <w:t>vida</w:t>
      </w:r>
      <w:r w:rsidRPr="00211EF1">
        <w:rPr>
          <w:rFonts w:ascii="Arial" w:hAnsi="Arial" w:cs="Arial"/>
          <w:spacing w:val="-2"/>
        </w:rPr>
        <w:t xml:space="preserve"> </w:t>
      </w:r>
      <w:r w:rsidRPr="00211EF1">
        <w:rPr>
          <w:rFonts w:ascii="Arial" w:hAnsi="Arial" w:cs="Arial"/>
        </w:rPr>
        <w:t>se</w:t>
      </w:r>
      <w:r w:rsidRPr="00211EF1">
        <w:rPr>
          <w:rFonts w:ascii="Arial" w:hAnsi="Arial" w:cs="Arial"/>
          <w:spacing w:val="-2"/>
        </w:rPr>
        <w:t xml:space="preserve"> </w:t>
      </w:r>
      <w:r w:rsidRPr="00211EF1">
        <w:rPr>
          <w:rFonts w:ascii="Arial" w:hAnsi="Arial" w:cs="Arial"/>
        </w:rPr>
        <w:t>identificó</w:t>
      </w:r>
      <w:r w:rsidRPr="00211EF1">
        <w:rPr>
          <w:rFonts w:ascii="Arial" w:hAnsi="Arial" w:cs="Arial"/>
          <w:spacing w:val="-2"/>
        </w:rPr>
        <w:t xml:space="preserve"> </w:t>
      </w:r>
      <w:r w:rsidRPr="00211EF1">
        <w:rPr>
          <w:rFonts w:ascii="Arial" w:hAnsi="Arial" w:cs="Arial"/>
        </w:rPr>
        <w:t>con</w:t>
      </w:r>
      <w:r w:rsidRPr="00211EF1">
        <w:rPr>
          <w:rFonts w:ascii="Arial" w:hAnsi="Arial" w:cs="Arial"/>
          <w:spacing w:val="-2"/>
        </w:rPr>
        <w:t xml:space="preserve"> </w:t>
      </w:r>
      <w:r w:rsidRPr="00211EF1">
        <w:rPr>
          <w:rFonts w:ascii="Arial" w:hAnsi="Arial" w:cs="Arial"/>
        </w:rPr>
        <w:t>cédula</w:t>
      </w:r>
      <w:r w:rsidRPr="00211EF1">
        <w:rPr>
          <w:rFonts w:ascii="Arial" w:hAnsi="Arial" w:cs="Arial"/>
          <w:spacing w:val="-2"/>
        </w:rPr>
        <w:t xml:space="preserve"> </w:t>
      </w:r>
      <w:r w:rsidRPr="00211EF1">
        <w:rPr>
          <w:rFonts w:ascii="Arial" w:hAnsi="Arial" w:cs="Arial"/>
        </w:rPr>
        <w:t>de</w:t>
      </w:r>
      <w:r w:rsidRPr="00211EF1">
        <w:rPr>
          <w:rFonts w:ascii="Arial" w:hAnsi="Arial" w:cs="Arial"/>
          <w:spacing w:val="-2"/>
        </w:rPr>
        <w:t xml:space="preserve"> </w:t>
      </w:r>
      <w:r w:rsidRPr="00211EF1">
        <w:rPr>
          <w:rFonts w:ascii="Arial" w:hAnsi="Arial" w:cs="Arial"/>
        </w:rPr>
        <w:t>ciudadanía</w:t>
      </w:r>
      <w:r w:rsidRPr="00211EF1">
        <w:rPr>
          <w:rFonts w:ascii="Arial" w:hAnsi="Arial" w:cs="Arial"/>
          <w:spacing w:val="-2"/>
        </w:rPr>
        <w:t xml:space="preserve"> </w:t>
      </w:r>
      <w:r w:rsidRPr="00211EF1">
        <w:rPr>
          <w:rFonts w:ascii="Arial" w:hAnsi="Arial" w:cs="Arial"/>
        </w:rPr>
        <w:t>No.</w:t>
      </w:r>
    </w:p>
    <w:p w14:paraId="6DB8D564" w14:textId="77777777" w:rsidR="00270617" w:rsidRPr="00211EF1" w:rsidRDefault="00047B53">
      <w:pPr>
        <w:pStyle w:val="Textoindependiente"/>
        <w:spacing w:line="292" w:lineRule="exact"/>
        <w:ind w:left="257"/>
        <w:rPr>
          <w:rFonts w:ascii="Arial" w:hAnsi="Arial" w:cs="Arial"/>
        </w:rPr>
      </w:pPr>
      <w:r w:rsidRPr="00211EF1">
        <w:rPr>
          <w:rFonts w:ascii="Arial" w:hAnsi="Arial" w:cs="Arial"/>
        </w:rPr>
        <w:t>4.188.336</w:t>
      </w:r>
      <w:r w:rsidRPr="00211EF1">
        <w:rPr>
          <w:rFonts w:ascii="Arial" w:hAnsi="Arial" w:cs="Arial"/>
          <w:spacing w:val="-11"/>
        </w:rPr>
        <w:t xml:space="preserve"> </w:t>
      </w:r>
      <w:r w:rsidRPr="00211EF1">
        <w:rPr>
          <w:rFonts w:ascii="Arial" w:hAnsi="Arial" w:cs="Arial"/>
        </w:rPr>
        <w:t>de</w:t>
      </w:r>
      <w:r w:rsidRPr="00211EF1">
        <w:rPr>
          <w:rFonts w:ascii="Arial" w:hAnsi="Arial" w:cs="Arial"/>
          <w:spacing w:val="-10"/>
        </w:rPr>
        <w:t xml:space="preserve"> </w:t>
      </w:r>
      <w:proofErr w:type="spellStart"/>
      <w:r w:rsidRPr="00211EF1">
        <w:rPr>
          <w:rFonts w:ascii="Arial" w:hAnsi="Arial" w:cs="Arial"/>
        </w:rPr>
        <w:t>Pachavita</w:t>
      </w:r>
      <w:proofErr w:type="spellEnd"/>
      <w:r w:rsidRPr="00211EF1">
        <w:rPr>
          <w:rFonts w:ascii="Arial" w:hAnsi="Arial" w:cs="Arial"/>
        </w:rPr>
        <w:t>-</w:t>
      </w:r>
      <w:r w:rsidRPr="00211EF1">
        <w:rPr>
          <w:rFonts w:ascii="Arial" w:hAnsi="Arial" w:cs="Arial"/>
          <w:spacing w:val="-2"/>
        </w:rPr>
        <w:t>Boyacá.</w:t>
      </w:r>
    </w:p>
    <w:p w14:paraId="66DF4075" w14:textId="77777777" w:rsidR="00270617" w:rsidRDefault="00270617">
      <w:pPr>
        <w:pStyle w:val="Textoindependiente"/>
        <w:spacing w:before="94"/>
      </w:pPr>
    </w:p>
    <w:p w14:paraId="1DB8AE55" w14:textId="77777777" w:rsidR="00270617" w:rsidRDefault="00047B53">
      <w:pPr>
        <w:pStyle w:val="Prrafodelista"/>
        <w:numPr>
          <w:ilvl w:val="0"/>
          <w:numId w:val="1"/>
        </w:numPr>
        <w:tabs>
          <w:tab w:val="left" w:pos="3982"/>
        </w:tabs>
        <w:ind w:left="3982"/>
        <w:jc w:val="left"/>
        <w:rPr>
          <w:sz w:val="21"/>
        </w:rPr>
      </w:pPr>
      <w:r>
        <w:rPr>
          <w:w w:val="105"/>
          <w:sz w:val="21"/>
        </w:rPr>
        <w:t>OBJETO</w:t>
      </w:r>
      <w:r>
        <w:rPr>
          <w:spacing w:val="11"/>
          <w:w w:val="105"/>
          <w:sz w:val="21"/>
        </w:rPr>
        <w:t xml:space="preserve"> </w:t>
      </w:r>
      <w:r>
        <w:rPr>
          <w:w w:val="105"/>
          <w:sz w:val="21"/>
        </w:rPr>
        <w:t>DE</w:t>
      </w:r>
      <w:r>
        <w:rPr>
          <w:spacing w:val="11"/>
          <w:w w:val="105"/>
          <w:sz w:val="21"/>
        </w:rPr>
        <w:t xml:space="preserve"> </w:t>
      </w:r>
      <w:r>
        <w:rPr>
          <w:w w:val="105"/>
          <w:sz w:val="21"/>
        </w:rPr>
        <w:t>LA</w:t>
      </w:r>
      <w:r>
        <w:rPr>
          <w:spacing w:val="12"/>
          <w:w w:val="105"/>
          <w:sz w:val="21"/>
        </w:rPr>
        <w:t xml:space="preserve"> </w:t>
      </w:r>
      <w:r>
        <w:rPr>
          <w:spacing w:val="-2"/>
          <w:w w:val="105"/>
          <w:sz w:val="21"/>
        </w:rPr>
        <w:t>PETICIÓN</w:t>
      </w:r>
    </w:p>
    <w:p w14:paraId="5104C6F3" w14:textId="77777777" w:rsidR="00270617" w:rsidRDefault="00270617">
      <w:pPr>
        <w:pStyle w:val="Textoindependiente"/>
        <w:spacing w:before="92"/>
      </w:pPr>
    </w:p>
    <w:p w14:paraId="3F512A79" w14:textId="77777777" w:rsidR="00270617" w:rsidRDefault="00047B53">
      <w:pPr>
        <w:pStyle w:val="Textoindependiente"/>
        <w:spacing w:before="1" w:line="276" w:lineRule="auto"/>
        <w:ind w:left="257" w:right="262"/>
        <w:jc w:val="both"/>
      </w:pPr>
      <w:r>
        <w:rPr>
          <w:sz w:val="21"/>
        </w:rPr>
        <w:t xml:space="preserve">PRIMERO: </w:t>
      </w:r>
      <w:r>
        <w:t>El</w:t>
      </w:r>
      <w:r>
        <w:rPr>
          <w:spacing w:val="-4"/>
        </w:rPr>
        <w:t xml:space="preserve"> </w:t>
      </w:r>
      <w:r>
        <w:t>pasado</w:t>
      </w:r>
      <w:r>
        <w:rPr>
          <w:spacing w:val="-4"/>
        </w:rPr>
        <w:t xml:space="preserve"> </w:t>
      </w:r>
      <w:r>
        <w:t>20</w:t>
      </w:r>
      <w:r>
        <w:rPr>
          <w:spacing w:val="-4"/>
        </w:rPr>
        <w:t xml:space="preserve"> </w:t>
      </w:r>
      <w:r>
        <w:t>de</w:t>
      </w:r>
      <w:r>
        <w:rPr>
          <w:spacing w:val="-4"/>
        </w:rPr>
        <w:t xml:space="preserve"> </w:t>
      </w:r>
      <w:r>
        <w:t>junio</w:t>
      </w:r>
      <w:r>
        <w:rPr>
          <w:spacing w:val="-4"/>
        </w:rPr>
        <w:t xml:space="preserve"> </w:t>
      </w:r>
      <w:r>
        <w:t>de</w:t>
      </w:r>
      <w:r>
        <w:rPr>
          <w:spacing w:val="-4"/>
        </w:rPr>
        <w:t xml:space="preserve"> </w:t>
      </w:r>
      <w:r>
        <w:t>2024,</w:t>
      </w:r>
      <w:r>
        <w:rPr>
          <w:spacing w:val="-4"/>
        </w:rPr>
        <w:t xml:space="preserve"> </w:t>
      </w:r>
      <w:r>
        <w:t>el</w:t>
      </w:r>
      <w:r>
        <w:rPr>
          <w:spacing w:val="-3"/>
        </w:rPr>
        <w:t xml:space="preserve"> </w:t>
      </w:r>
      <w:r>
        <w:t>señor</w:t>
      </w:r>
      <w:r>
        <w:rPr>
          <w:spacing w:val="-4"/>
        </w:rPr>
        <w:t xml:space="preserve"> </w:t>
      </w:r>
      <w:r>
        <w:t>HECTOR</w:t>
      </w:r>
      <w:r>
        <w:rPr>
          <w:spacing w:val="-4"/>
        </w:rPr>
        <w:t xml:space="preserve"> </w:t>
      </w:r>
      <w:r>
        <w:t>DIAZ</w:t>
      </w:r>
      <w:r>
        <w:rPr>
          <w:spacing w:val="-4"/>
        </w:rPr>
        <w:t xml:space="preserve"> </w:t>
      </w:r>
      <w:r>
        <w:t>MORENO</w:t>
      </w:r>
      <w:r>
        <w:rPr>
          <w:spacing w:val="-4"/>
        </w:rPr>
        <w:t xml:space="preserve"> </w:t>
      </w:r>
      <w:r>
        <w:t>(Q.E.P.D)</w:t>
      </w:r>
      <w:r>
        <w:rPr>
          <w:spacing w:val="-5"/>
        </w:rPr>
        <w:t xml:space="preserve"> </w:t>
      </w:r>
      <w:r>
        <w:t>y</w:t>
      </w:r>
      <w:r>
        <w:rPr>
          <w:spacing w:val="-4"/>
        </w:rPr>
        <w:t xml:space="preserve"> </w:t>
      </w:r>
      <w:r>
        <w:t xml:space="preserve">quien en vida se identificó con cédula de ciudadanía No. 4.188.336 de </w:t>
      </w:r>
      <w:proofErr w:type="spellStart"/>
      <w:r>
        <w:t>Pachavita</w:t>
      </w:r>
      <w:proofErr w:type="spellEnd"/>
      <w:r>
        <w:t>-Boyacá, falleció, tal y como se evidencia en el registro civil de defunción con indicativo serial No. 10887693.</w:t>
      </w:r>
    </w:p>
    <w:p w14:paraId="27D747C3" w14:textId="77777777" w:rsidR="00270617" w:rsidRDefault="00047B53">
      <w:pPr>
        <w:pStyle w:val="Textoindependiente"/>
        <w:spacing w:before="200" w:line="276" w:lineRule="auto"/>
        <w:ind w:left="257" w:right="261"/>
        <w:jc w:val="both"/>
      </w:pPr>
      <w:r>
        <w:rPr>
          <w:sz w:val="21"/>
        </w:rPr>
        <w:t xml:space="preserve">SEGUNDO: </w:t>
      </w:r>
      <w:r>
        <w:t>Entre</w:t>
      </w:r>
      <w:r>
        <w:rPr>
          <w:spacing w:val="-7"/>
        </w:rPr>
        <w:t xml:space="preserve"> </w:t>
      </w:r>
      <w:r>
        <w:t>el</w:t>
      </w:r>
      <w:r>
        <w:rPr>
          <w:spacing w:val="-6"/>
        </w:rPr>
        <w:t xml:space="preserve"> </w:t>
      </w:r>
      <w:r>
        <w:t>señor</w:t>
      </w:r>
      <w:r>
        <w:rPr>
          <w:spacing w:val="-7"/>
        </w:rPr>
        <w:t xml:space="preserve"> </w:t>
      </w:r>
      <w:r>
        <w:t>HECTOR</w:t>
      </w:r>
      <w:r>
        <w:rPr>
          <w:spacing w:val="-6"/>
        </w:rPr>
        <w:t xml:space="preserve"> </w:t>
      </w:r>
      <w:r>
        <w:t>DIAZ</w:t>
      </w:r>
      <w:r>
        <w:rPr>
          <w:spacing w:val="-7"/>
        </w:rPr>
        <w:t xml:space="preserve"> </w:t>
      </w:r>
      <w:r>
        <w:t>MORENO</w:t>
      </w:r>
      <w:r>
        <w:rPr>
          <w:spacing w:val="-7"/>
        </w:rPr>
        <w:t xml:space="preserve"> </w:t>
      </w:r>
      <w:r>
        <w:t>(Q.E.P.D)</w:t>
      </w:r>
      <w:r>
        <w:rPr>
          <w:spacing w:val="-8"/>
        </w:rPr>
        <w:t xml:space="preserve"> </w:t>
      </w:r>
      <w:r>
        <w:t>y</w:t>
      </w:r>
      <w:r>
        <w:rPr>
          <w:spacing w:val="-7"/>
        </w:rPr>
        <w:t xml:space="preserve"> </w:t>
      </w:r>
      <w:r>
        <w:t>quien</w:t>
      </w:r>
      <w:r>
        <w:rPr>
          <w:spacing w:val="-7"/>
        </w:rPr>
        <w:t xml:space="preserve"> </w:t>
      </w:r>
      <w:r>
        <w:t>en</w:t>
      </w:r>
      <w:r>
        <w:rPr>
          <w:spacing w:val="-7"/>
        </w:rPr>
        <w:t xml:space="preserve"> </w:t>
      </w:r>
      <w:r>
        <w:t>vida</w:t>
      </w:r>
      <w:r>
        <w:rPr>
          <w:spacing w:val="-7"/>
        </w:rPr>
        <w:t xml:space="preserve"> </w:t>
      </w:r>
      <w:r>
        <w:t>se</w:t>
      </w:r>
      <w:r>
        <w:rPr>
          <w:spacing w:val="-7"/>
        </w:rPr>
        <w:t xml:space="preserve"> </w:t>
      </w:r>
      <w:r>
        <w:t>identificó</w:t>
      </w:r>
      <w:r>
        <w:rPr>
          <w:spacing w:val="-7"/>
        </w:rPr>
        <w:t xml:space="preserve"> </w:t>
      </w:r>
      <w:r>
        <w:t xml:space="preserve">con cédula de ciudadanía No. 4.188.336 de </w:t>
      </w:r>
      <w:proofErr w:type="spellStart"/>
      <w:r>
        <w:t>Pachavita</w:t>
      </w:r>
      <w:proofErr w:type="spellEnd"/>
      <w:r>
        <w:t xml:space="preserve">-Boyacá y la suscrita LUZ DARY GALVIS CIFUENTES, identificada con cédula de ciudadanía No. 35.485.538, existe un vínculo matrimonial demostrado mediante registro civil de nacimiento con indicativo serial No. </w:t>
      </w:r>
      <w:r>
        <w:rPr>
          <w:spacing w:val="-2"/>
        </w:rPr>
        <w:t>4231981.</w:t>
      </w:r>
    </w:p>
    <w:p w14:paraId="08E8DB96" w14:textId="77777777" w:rsidR="00270617" w:rsidRDefault="00047B53">
      <w:pPr>
        <w:pStyle w:val="Textoindependiente"/>
        <w:spacing w:before="199" w:line="278" w:lineRule="auto"/>
        <w:ind w:left="257" w:right="262"/>
        <w:jc w:val="both"/>
      </w:pPr>
      <w:r>
        <w:rPr>
          <w:sz w:val="21"/>
        </w:rPr>
        <w:t xml:space="preserve">TERCERO: </w:t>
      </w:r>
      <w:r>
        <w:t xml:space="preserve">Finalmente, con el ánimo de dar trámite al reconocimiento de hijos de crianza, </w:t>
      </w:r>
      <w:proofErr w:type="gramStart"/>
      <w:r>
        <w:t>del</w:t>
      </w:r>
      <w:r>
        <w:rPr>
          <w:spacing w:val="26"/>
        </w:rPr>
        <w:t xml:space="preserve">  </w:t>
      </w:r>
      <w:r>
        <w:t>señor</w:t>
      </w:r>
      <w:proofErr w:type="gramEnd"/>
      <w:r>
        <w:rPr>
          <w:spacing w:val="27"/>
        </w:rPr>
        <w:t xml:space="preserve">  </w:t>
      </w:r>
      <w:r>
        <w:t>OSCAR</w:t>
      </w:r>
      <w:r>
        <w:rPr>
          <w:spacing w:val="27"/>
        </w:rPr>
        <w:t xml:space="preserve">  </w:t>
      </w:r>
      <w:r>
        <w:t>ARTURO</w:t>
      </w:r>
      <w:r>
        <w:rPr>
          <w:spacing w:val="27"/>
        </w:rPr>
        <w:t xml:space="preserve">  </w:t>
      </w:r>
      <w:r>
        <w:t>BALLESTEROS</w:t>
      </w:r>
      <w:r>
        <w:rPr>
          <w:spacing w:val="27"/>
        </w:rPr>
        <w:t xml:space="preserve">  </w:t>
      </w:r>
      <w:r>
        <w:t>GALVIS</w:t>
      </w:r>
      <w:r>
        <w:rPr>
          <w:spacing w:val="26"/>
        </w:rPr>
        <w:t xml:space="preserve">  </w:t>
      </w:r>
      <w:r>
        <w:t>y</w:t>
      </w:r>
      <w:r>
        <w:rPr>
          <w:spacing w:val="27"/>
        </w:rPr>
        <w:t xml:space="preserve">  </w:t>
      </w:r>
      <w:r>
        <w:t>la</w:t>
      </w:r>
      <w:r>
        <w:rPr>
          <w:spacing w:val="27"/>
        </w:rPr>
        <w:t xml:space="preserve">  </w:t>
      </w:r>
      <w:r>
        <w:t>señora</w:t>
      </w:r>
      <w:r>
        <w:rPr>
          <w:spacing w:val="27"/>
        </w:rPr>
        <w:t xml:space="preserve">  </w:t>
      </w:r>
      <w:r>
        <w:t>SANDRA</w:t>
      </w:r>
      <w:r>
        <w:rPr>
          <w:spacing w:val="26"/>
        </w:rPr>
        <w:t xml:space="preserve">  </w:t>
      </w:r>
      <w:r>
        <w:rPr>
          <w:spacing w:val="-2"/>
        </w:rPr>
        <w:t>JOHANA</w:t>
      </w:r>
    </w:p>
    <w:p w14:paraId="683CB180" w14:textId="77777777" w:rsidR="00270617" w:rsidRDefault="00047B53">
      <w:pPr>
        <w:pStyle w:val="Textoindependiente"/>
        <w:spacing w:line="276" w:lineRule="auto"/>
        <w:ind w:left="257" w:right="261"/>
        <w:jc w:val="both"/>
      </w:pPr>
      <w:r>
        <w:t>BALLESTEROS</w:t>
      </w:r>
      <w:r>
        <w:rPr>
          <w:spacing w:val="-4"/>
        </w:rPr>
        <w:t xml:space="preserve"> </w:t>
      </w:r>
      <w:r>
        <w:t>GALVIS,</w:t>
      </w:r>
      <w:r>
        <w:rPr>
          <w:spacing w:val="-4"/>
        </w:rPr>
        <w:t xml:space="preserve"> </w:t>
      </w:r>
      <w:r>
        <w:t>se</w:t>
      </w:r>
      <w:r>
        <w:rPr>
          <w:spacing w:val="-4"/>
        </w:rPr>
        <w:t xml:space="preserve"> </w:t>
      </w:r>
      <w:r>
        <w:t>requiere</w:t>
      </w:r>
      <w:r>
        <w:rPr>
          <w:spacing w:val="-4"/>
        </w:rPr>
        <w:t xml:space="preserve"> </w:t>
      </w:r>
      <w:r>
        <w:t>tener</w:t>
      </w:r>
      <w:r>
        <w:rPr>
          <w:spacing w:val="-4"/>
        </w:rPr>
        <w:t xml:space="preserve"> </w:t>
      </w:r>
      <w:r>
        <w:t>la</w:t>
      </w:r>
      <w:r>
        <w:rPr>
          <w:spacing w:val="-4"/>
        </w:rPr>
        <w:t xml:space="preserve"> </w:t>
      </w:r>
      <w:r>
        <w:t>información</w:t>
      </w:r>
      <w:r>
        <w:rPr>
          <w:spacing w:val="-4"/>
        </w:rPr>
        <w:t xml:space="preserve"> </w:t>
      </w:r>
      <w:r>
        <w:t>que</w:t>
      </w:r>
      <w:r>
        <w:rPr>
          <w:spacing w:val="-4"/>
        </w:rPr>
        <w:t xml:space="preserve"> </w:t>
      </w:r>
      <w:r>
        <w:t>demuestre</w:t>
      </w:r>
      <w:r>
        <w:rPr>
          <w:spacing w:val="-4"/>
        </w:rPr>
        <w:t xml:space="preserve"> </w:t>
      </w:r>
      <w:r>
        <w:t>la</w:t>
      </w:r>
      <w:r>
        <w:rPr>
          <w:spacing w:val="-4"/>
        </w:rPr>
        <w:t xml:space="preserve"> </w:t>
      </w:r>
      <w:r>
        <w:t>forma</w:t>
      </w:r>
      <w:r>
        <w:rPr>
          <w:spacing w:val="-4"/>
        </w:rPr>
        <w:t xml:space="preserve"> </w:t>
      </w:r>
      <w:r>
        <w:t>en</w:t>
      </w:r>
      <w:r>
        <w:rPr>
          <w:spacing w:val="-4"/>
        </w:rPr>
        <w:t xml:space="preserve"> </w:t>
      </w:r>
      <w:r>
        <w:t>el</w:t>
      </w:r>
      <w:r>
        <w:rPr>
          <w:spacing w:val="-4"/>
        </w:rPr>
        <w:t xml:space="preserve"> </w:t>
      </w:r>
      <w:r>
        <w:t xml:space="preserve">padre de crianza HECTOR DIAZ MORENO (Q.E.P.D) y quien en vida se identificó con cédula de ciudadanía No. 4.188.336 de </w:t>
      </w:r>
      <w:proofErr w:type="spellStart"/>
      <w:r>
        <w:t>Pachavita</w:t>
      </w:r>
      <w:proofErr w:type="spellEnd"/>
      <w:r>
        <w:t>-Boyacá, por más de 29 años, suplió su rol de padre y los apoyó moral, material y económicamente.</w:t>
      </w:r>
    </w:p>
    <w:p w14:paraId="7B727B8D" w14:textId="77777777" w:rsidR="00270617" w:rsidRDefault="00270617">
      <w:pPr>
        <w:pStyle w:val="Textoindependiente"/>
      </w:pPr>
    </w:p>
    <w:p w14:paraId="71FABA52" w14:textId="77777777" w:rsidR="00270617" w:rsidRDefault="00270617">
      <w:pPr>
        <w:pStyle w:val="Textoindependiente"/>
        <w:spacing w:before="157"/>
      </w:pPr>
    </w:p>
    <w:p w14:paraId="3ACABD6C" w14:textId="77777777" w:rsidR="00270617" w:rsidRDefault="00047B53">
      <w:pPr>
        <w:pStyle w:val="Prrafodelista"/>
        <w:numPr>
          <w:ilvl w:val="0"/>
          <w:numId w:val="1"/>
        </w:numPr>
        <w:tabs>
          <w:tab w:val="left" w:pos="2221"/>
        </w:tabs>
        <w:ind w:left="2221" w:hanging="236"/>
        <w:jc w:val="left"/>
        <w:rPr>
          <w:sz w:val="21"/>
        </w:rPr>
      </w:pPr>
      <w:r>
        <w:rPr>
          <w:spacing w:val="15"/>
          <w:w w:val="105"/>
          <w:sz w:val="21"/>
        </w:rPr>
        <w:t xml:space="preserve"> </w:t>
      </w:r>
      <w:r>
        <w:rPr>
          <w:w w:val="105"/>
          <w:sz w:val="21"/>
        </w:rPr>
        <w:t>PROCEDENCIA</w:t>
      </w:r>
      <w:r>
        <w:rPr>
          <w:spacing w:val="15"/>
          <w:w w:val="105"/>
          <w:sz w:val="21"/>
        </w:rPr>
        <w:t xml:space="preserve"> </w:t>
      </w:r>
      <w:r>
        <w:rPr>
          <w:w w:val="105"/>
          <w:sz w:val="21"/>
        </w:rPr>
        <w:t>DE</w:t>
      </w:r>
      <w:r>
        <w:rPr>
          <w:spacing w:val="14"/>
          <w:w w:val="105"/>
          <w:sz w:val="21"/>
        </w:rPr>
        <w:t xml:space="preserve"> </w:t>
      </w:r>
      <w:r>
        <w:rPr>
          <w:w w:val="105"/>
          <w:sz w:val="21"/>
        </w:rPr>
        <w:t>LA</w:t>
      </w:r>
      <w:r>
        <w:rPr>
          <w:spacing w:val="14"/>
          <w:w w:val="105"/>
          <w:sz w:val="21"/>
        </w:rPr>
        <w:t xml:space="preserve"> </w:t>
      </w:r>
      <w:r>
        <w:rPr>
          <w:w w:val="105"/>
          <w:sz w:val="21"/>
        </w:rPr>
        <w:t>PETICIÓN</w:t>
      </w:r>
      <w:r>
        <w:rPr>
          <w:spacing w:val="15"/>
          <w:w w:val="105"/>
          <w:sz w:val="21"/>
        </w:rPr>
        <w:t xml:space="preserve"> </w:t>
      </w:r>
      <w:r>
        <w:rPr>
          <w:w w:val="105"/>
          <w:sz w:val="21"/>
        </w:rPr>
        <w:t>DE</w:t>
      </w:r>
      <w:r>
        <w:rPr>
          <w:spacing w:val="14"/>
          <w:w w:val="105"/>
          <w:sz w:val="21"/>
        </w:rPr>
        <w:t xml:space="preserve"> </w:t>
      </w:r>
      <w:r>
        <w:rPr>
          <w:spacing w:val="-2"/>
          <w:w w:val="105"/>
          <w:sz w:val="21"/>
        </w:rPr>
        <w:t>DOCUMENTOS</w:t>
      </w:r>
    </w:p>
    <w:p w14:paraId="0ED1A5CA" w14:textId="77777777" w:rsidR="00270617" w:rsidRDefault="00270617">
      <w:pPr>
        <w:pStyle w:val="Textoindependiente"/>
        <w:spacing w:before="79"/>
        <w:rPr>
          <w:sz w:val="23"/>
        </w:rPr>
      </w:pPr>
    </w:p>
    <w:p w14:paraId="1BD1E9C9" w14:textId="77777777" w:rsidR="00270617" w:rsidRDefault="00047B53">
      <w:pPr>
        <w:spacing w:line="266" w:lineRule="auto"/>
        <w:ind w:left="257" w:right="260"/>
        <w:jc w:val="both"/>
        <w:rPr>
          <w:sz w:val="23"/>
        </w:rPr>
      </w:pPr>
      <w:r>
        <w:t>De</w:t>
      </w:r>
      <w:r>
        <w:rPr>
          <w:spacing w:val="-7"/>
        </w:rPr>
        <w:t xml:space="preserve"> </w:t>
      </w:r>
      <w:r>
        <w:t>conformidad</w:t>
      </w:r>
      <w:r>
        <w:rPr>
          <w:spacing w:val="-7"/>
        </w:rPr>
        <w:t xml:space="preserve"> </w:t>
      </w:r>
      <w:r>
        <w:t>con</w:t>
      </w:r>
      <w:r>
        <w:rPr>
          <w:spacing w:val="-7"/>
        </w:rPr>
        <w:t xml:space="preserve"> </w:t>
      </w:r>
      <w:r>
        <w:t>lo</w:t>
      </w:r>
      <w:r>
        <w:rPr>
          <w:spacing w:val="-7"/>
        </w:rPr>
        <w:t xml:space="preserve"> </w:t>
      </w:r>
      <w:r>
        <w:t>establecido</w:t>
      </w:r>
      <w:r>
        <w:rPr>
          <w:spacing w:val="-7"/>
        </w:rPr>
        <w:t xml:space="preserve"> </w:t>
      </w:r>
      <w:r>
        <w:t>en</w:t>
      </w:r>
      <w:r>
        <w:rPr>
          <w:spacing w:val="-7"/>
        </w:rPr>
        <w:t xml:space="preserve"> </w:t>
      </w:r>
      <w:r>
        <w:t>el</w:t>
      </w:r>
      <w:r>
        <w:rPr>
          <w:spacing w:val="-6"/>
        </w:rPr>
        <w:t xml:space="preserve"> </w:t>
      </w:r>
      <w:r>
        <w:t>artículo</w:t>
      </w:r>
      <w:r>
        <w:rPr>
          <w:spacing w:val="-7"/>
        </w:rPr>
        <w:t xml:space="preserve"> </w:t>
      </w:r>
      <w:r>
        <w:t>23</w:t>
      </w:r>
      <w:r>
        <w:rPr>
          <w:spacing w:val="-7"/>
        </w:rPr>
        <w:t xml:space="preserve"> </w:t>
      </w:r>
      <w:r>
        <w:t>de</w:t>
      </w:r>
      <w:r>
        <w:rPr>
          <w:spacing w:val="-7"/>
        </w:rPr>
        <w:t xml:space="preserve"> </w:t>
      </w:r>
      <w:r>
        <w:t>la</w:t>
      </w:r>
      <w:r>
        <w:rPr>
          <w:spacing w:val="-7"/>
        </w:rPr>
        <w:t xml:space="preserve"> </w:t>
      </w:r>
      <w:r>
        <w:t>constitución</w:t>
      </w:r>
      <w:r>
        <w:rPr>
          <w:spacing w:val="-7"/>
        </w:rPr>
        <w:t xml:space="preserve"> </w:t>
      </w:r>
      <w:r>
        <w:t>política</w:t>
      </w:r>
      <w:r>
        <w:rPr>
          <w:spacing w:val="-7"/>
        </w:rPr>
        <w:t xml:space="preserve"> </w:t>
      </w:r>
      <w:r>
        <w:t>de</w:t>
      </w:r>
      <w:r>
        <w:rPr>
          <w:spacing w:val="-7"/>
        </w:rPr>
        <w:t xml:space="preserve"> </w:t>
      </w:r>
      <w:r>
        <w:t>Colombia, los artículo 32 y s.s. de la Ley 1437 de 2011, modificada por la Ley 1755 de 2015, y el desarrollo</w:t>
      </w:r>
      <w:r>
        <w:rPr>
          <w:spacing w:val="-1"/>
        </w:rPr>
        <w:t xml:space="preserve"> </w:t>
      </w:r>
      <w:r>
        <w:t>jurisprudencial</w:t>
      </w:r>
      <w:r>
        <w:rPr>
          <w:spacing w:val="-1"/>
        </w:rPr>
        <w:t xml:space="preserve"> </w:t>
      </w:r>
      <w:r>
        <w:t>que</w:t>
      </w:r>
      <w:r>
        <w:rPr>
          <w:spacing w:val="-1"/>
        </w:rPr>
        <w:t xml:space="preserve"> </w:t>
      </w:r>
      <w:r>
        <w:t>ha</w:t>
      </w:r>
      <w:r>
        <w:rPr>
          <w:spacing w:val="-1"/>
        </w:rPr>
        <w:t xml:space="preserve"> </w:t>
      </w:r>
      <w:r>
        <w:t>surgido</w:t>
      </w:r>
      <w:r>
        <w:rPr>
          <w:spacing w:val="-1"/>
        </w:rPr>
        <w:t xml:space="preserve"> </w:t>
      </w:r>
      <w:r>
        <w:t>en</w:t>
      </w:r>
      <w:r>
        <w:rPr>
          <w:spacing w:val="-1"/>
        </w:rPr>
        <w:t xml:space="preserve"> </w:t>
      </w:r>
      <w:r>
        <w:t>torno</w:t>
      </w:r>
      <w:r>
        <w:rPr>
          <w:spacing w:val="-1"/>
        </w:rPr>
        <w:t xml:space="preserve"> </w:t>
      </w:r>
      <w:r>
        <w:t>al</w:t>
      </w:r>
      <w:r>
        <w:rPr>
          <w:spacing w:val="-1"/>
        </w:rPr>
        <w:t xml:space="preserve"> </w:t>
      </w:r>
      <w:r>
        <w:t>derecho</w:t>
      </w:r>
      <w:r>
        <w:rPr>
          <w:spacing w:val="-1"/>
        </w:rPr>
        <w:t xml:space="preserve"> </w:t>
      </w:r>
      <w:r>
        <w:t>de</w:t>
      </w:r>
      <w:r>
        <w:rPr>
          <w:spacing w:val="-1"/>
        </w:rPr>
        <w:t xml:space="preserve"> </w:t>
      </w:r>
      <w:r>
        <w:t>petición</w:t>
      </w:r>
      <w:r>
        <w:rPr>
          <w:spacing w:val="-1"/>
        </w:rPr>
        <w:t xml:space="preserve"> </w:t>
      </w:r>
      <w:r>
        <w:t>y sus</w:t>
      </w:r>
      <w:r>
        <w:rPr>
          <w:spacing w:val="-1"/>
        </w:rPr>
        <w:t xml:space="preserve"> </w:t>
      </w:r>
      <w:r>
        <w:t>alcances,</w:t>
      </w:r>
      <w:r>
        <w:rPr>
          <w:spacing w:val="-1"/>
        </w:rPr>
        <w:t xml:space="preserve"> </w:t>
      </w:r>
      <w:r>
        <w:t xml:space="preserve">es pertinente referir </w:t>
      </w:r>
      <w:r>
        <w:rPr>
          <w:sz w:val="23"/>
          <w:u w:val="single"/>
        </w:rPr>
        <w:t xml:space="preserve">que toda persona que </w:t>
      </w:r>
      <w:proofErr w:type="spellStart"/>
      <w:r>
        <w:rPr>
          <w:sz w:val="23"/>
          <w:u w:val="single"/>
        </w:rPr>
        <w:t>esta</w:t>
      </w:r>
      <w:proofErr w:type="spellEnd"/>
      <w:r>
        <w:rPr>
          <w:sz w:val="23"/>
          <w:u w:val="single"/>
        </w:rPr>
        <w:t xml:space="preserve"> facultada a solicitar de manera respetuosa</w:t>
      </w:r>
      <w:r>
        <w:rPr>
          <w:sz w:val="23"/>
        </w:rPr>
        <w:t xml:space="preserve"> </w:t>
      </w:r>
      <w:r>
        <w:rPr>
          <w:sz w:val="23"/>
          <w:u w:val="single"/>
        </w:rPr>
        <w:t>información</w:t>
      </w:r>
      <w:r>
        <w:rPr>
          <w:spacing w:val="-14"/>
          <w:sz w:val="23"/>
          <w:u w:val="single"/>
        </w:rPr>
        <w:t xml:space="preserve"> </w:t>
      </w:r>
      <w:r>
        <w:rPr>
          <w:sz w:val="23"/>
          <w:u w:val="single"/>
        </w:rPr>
        <w:t>y</w:t>
      </w:r>
      <w:r>
        <w:rPr>
          <w:spacing w:val="-14"/>
          <w:sz w:val="23"/>
          <w:u w:val="single"/>
        </w:rPr>
        <w:t xml:space="preserve"> </w:t>
      </w:r>
      <w:r>
        <w:rPr>
          <w:sz w:val="23"/>
          <w:u w:val="single"/>
        </w:rPr>
        <w:t>documentos,</w:t>
      </w:r>
      <w:r>
        <w:rPr>
          <w:spacing w:val="-14"/>
          <w:sz w:val="23"/>
          <w:u w:val="single"/>
        </w:rPr>
        <w:t xml:space="preserve"> </w:t>
      </w:r>
      <w:r>
        <w:rPr>
          <w:sz w:val="23"/>
          <w:u w:val="single"/>
        </w:rPr>
        <w:t>siempre</w:t>
      </w:r>
      <w:r>
        <w:rPr>
          <w:spacing w:val="-14"/>
          <w:sz w:val="23"/>
          <w:u w:val="single"/>
        </w:rPr>
        <w:t xml:space="preserve"> </w:t>
      </w:r>
      <w:r>
        <w:rPr>
          <w:sz w:val="23"/>
          <w:u w:val="single"/>
        </w:rPr>
        <w:t>y</w:t>
      </w:r>
      <w:r>
        <w:rPr>
          <w:spacing w:val="-14"/>
          <w:sz w:val="23"/>
          <w:u w:val="single"/>
        </w:rPr>
        <w:t xml:space="preserve"> </w:t>
      </w:r>
      <w:r>
        <w:rPr>
          <w:sz w:val="23"/>
          <w:u w:val="single"/>
        </w:rPr>
        <w:t>cuando</w:t>
      </w:r>
      <w:r>
        <w:rPr>
          <w:spacing w:val="-14"/>
          <w:sz w:val="23"/>
          <w:u w:val="single"/>
        </w:rPr>
        <w:t xml:space="preserve"> </w:t>
      </w:r>
      <w:r>
        <w:rPr>
          <w:sz w:val="23"/>
          <w:u w:val="single"/>
        </w:rPr>
        <w:t>los</w:t>
      </w:r>
      <w:r>
        <w:rPr>
          <w:spacing w:val="-14"/>
          <w:sz w:val="23"/>
          <w:u w:val="single"/>
        </w:rPr>
        <w:t xml:space="preserve"> </w:t>
      </w:r>
      <w:r>
        <w:rPr>
          <w:sz w:val="23"/>
          <w:u w:val="single"/>
        </w:rPr>
        <w:t>mismos</w:t>
      </w:r>
      <w:r>
        <w:rPr>
          <w:spacing w:val="-14"/>
          <w:sz w:val="23"/>
          <w:u w:val="single"/>
        </w:rPr>
        <w:t xml:space="preserve"> </w:t>
      </w:r>
      <w:r>
        <w:rPr>
          <w:sz w:val="23"/>
          <w:u w:val="single"/>
        </w:rPr>
        <w:t>no</w:t>
      </w:r>
      <w:r>
        <w:rPr>
          <w:spacing w:val="-14"/>
          <w:sz w:val="23"/>
          <w:u w:val="single"/>
        </w:rPr>
        <w:t xml:space="preserve"> </w:t>
      </w:r>
      <w:r>
        <w:rPr>
          <w:sz w:val="23"/>
          <w:u w:val="single"/>
        </w:rPr>
        <w:t>tengan</w:t>
      </w:r>
      <w:r>
        <w:rPr>
          <w:spacing w:val="-14"/>
          <w:sz w:val="23"/>
          <w:u w:val="single"/>
        </w:rPr>
        <w:t xml:space="preserve"> </w:t>
      </w:r>
      <w:r>
        <w:rPr>
          <w:sz w:val="23"/>
          <w:u w:val="single"/>
        </w:rPr>
        <w:t>reserva</w:t>
      </w:r>
      <w:r>
        <w:rPr>
          <w:spacing w:val="-14"/>
          <w:sz w:val="23"/>
          <w:u w:val="single"/>
        </w:rPr>
        <w:t xml:space="preserve"> </w:t>
      </w:r>
      <w:r>
        <w:rPr>
          <w:sz w:val="23"/>
          <w:u w:val="single"/>
        </w:rPr>
        <w:t>legal,</w:t>
      </w:r>
      <w:r>
        <w:rPr>
          <w:spacing w:val="-14"/>
          <w:sz w:val="23"/>
          <w:u w:val="single"/>
        </w:rPr>
        <w:t xml:space="preserve"> </w:t>
      </w:r>
      <w:r>
        <w:rPr>
          <w:sz w:val="23"/>
          <w:u w:val="single"/>
        </w:rPr>
        <w:t>por</w:t>
      </w:r>
      <w:r>
        <w:rPr>
          <w:spacing w:val="-14"/>
          <w:sz w:val="23"/>
          <w:u w:val="single"/>
        </w:rPr>
        <w:t xml:space="preserve"> </w:t>
      </w:r>
      <w:r>
        <w:rPr>
          <w:sz w:val="23"/>
          <w:u w:val="single"/>
        </w:rPr>
        <w:t>lo</w:t>
      </w:r>
      <w:r>
        <w:rPr>
          <w:sz w:val="23"/>
        </w:rPr>
        <w:t xml:space="preserve"> </w:t>
      </w:r>
      <w:r>
        <w:rPr>
          <w:spacing w:val="-4"/>
          <w:sz w:val="23"/>
          <w:u w:val="single"/>
        </w:rPr>
        <w:t>cual</w:t>
      </w:r>
      <w:r>
        <w:rPr>
          <w:spacing w:val="-10"/>
          <w:sz w:val="23"/>
          <w:u w:val="single"/>
        </w:rPr>
        <w:t xml:space="preserve"> </w:t>
      </w:r>
      <w:r>
        <w:rPr>
          <w:spacing w:val="-4"/>
          <w:sz w:val="23"/>
          <w:u w:val="single"/>
        </w:rPr>
        <w:t>estarán</w:t>
      </w:r>
      <w:r>
        <w:rPr>
          <w:spacing w:val="-10"/>
          <w:sz w:val="23"/>
          <w:u w:val="single"/>
        </w:rPr>
        <w:t xml:space="preserve"> </w:t>
      </w:r>
      <w:r>
        <w:rPr>
          <w:spacing w:val="-4"/>
          <w:sz w:val="23"/>
          <w:u w:val="single"/>
        </w:rPr>
        <w:t>en</w:t>
      </w:r>
      <w:r>
        <w:rPr>
          <w:spacing w:val="-10"/>
          <w:sz w:val="23"/>
          <w:u w:val="single"/>
        </w:rPr>
        <w:t xml:space="preserve"> </w:t>
      </w:r>
      <w:r>
        <w:rPr>
          <w:spacing w:val="-4"/>
          <w:sz w:val="23"/>
          <w:u w:val="single"/>
        </w:rPr>
        <w:t>la</w:t>
      </w:r>
      <w:r>
        <w:rPr>
          <w:spacing w:val="-10"/>
          <w:sz w:val="23"/>
          <w:u w:val="single"/>
        </w:rPr>
        <w:t xml:space="preserve"> </w:t>
      </w:r>
      <w:r>
        <w:rPr>
          <w:spacing w:val="-4"/>
          <w:sz w:val="23"/>
          <w:u w:val="single"/>
        </w:rPr>
        <w:t>obligación</w:t>
      </w:r>
      <w:r>
        <w:rPr>
          <w:spacing w:val="-10"/>
          <w:sz w:val="23"/>
          <w:u w:val="single"/>
        </w:rPr>
        <w:t xml:space="preserve"> </w:t>
      </w:r>
      <w:r>
        <w:rPr>
          <w:spacing w:val="-4"/>
          <w:sz w:val="23"/>
          <w:u w:val="single"/>
        </w:rPr>
        <w:t>de</w:t>
      </w:r>
      <w:r>
        <w:rPr>
          <w:spacing w:val="-10"/>
          <w:sz w:val="23"/>
          <w:u w:val="single"/>
        </w:rPr>
        <w:t xml:space="preserve"> </w:t>
      </w:r>
      <w:r>
        <w:rPr>
          <w:spacing w:val="-4"/>
          <w:sz w:val="23"/>
          <w:u w:val="single"/>
        </w:rPr>
        <w:t>dar</w:t>
      </w:r>
      <w:r>
        <w:rPr>
          <w:spacing w:val="-10"/>
          <w:sz w:val="23"/>
          <w:u w:val="single"/>
        </w:rPr>
        <w:t xml:space="preserve"> </w:t>
      </w:r>
      <w:r>
        <w:rPr>
          <w:spacing w:val="-4"/>
          <w:sz w:val="23"/>
          <w:u w:val="single"/>
        </w:rPr>
        <w:t>respuesta</w:t>
      </w:r>
      <w:r>
        <w:rPr>
          <w:spacing w:val="-10"/>
          <w:sz w:val="23"/>
          <w:u w:val="single"/>
        </w:rPr>
        <w:t xml:space="preserve"> </w:t>
      </w:r>
      <w:r>
        <w:rPr>
          <w:spacing w:val="-4"/>
          <w:sz w:val="23"/>
          <w:u w:val="single"/>
        </w:rPr>
        <w:t>organizaciones</w:t>
      </w:r>
      <w:r>
        <w:rPr>
          <w:spacing w:val="-10"/>
          <w:sz w:val="23"/>
          <w:u w:val="single"/>
        </w:rPr>
        <w:t xml:space="preserve"> </w:t>
      </w:r>
      <w:r>
        <w:rPr>
          <w:spacing w:val="-4"/>
          <w:sz w:val="23"/>
          <w:u w:val="single"/>
        </w:rPr>
        <w:t>privadas</w:t>
      </w:r>
      <w:r>
        <w:rPr>
          <w:spacing w:val="-10"/>
          <w:sz w:val="23"/>
          <w:u w:val="single"/>
        </w:rPr>
        <w:t xml:space="preserve"> </w:t>
      </w:r>
      <w:r>
        <w:rPr>
          <w:spacing w:val="-4"/>
          <w:sz w:val="23"/>
          <w:u w:val="single"/>
        </w:rPr>
        <w:t>con</w:t>
      </w:r>
      <w:r>
        <w:rPr>
          <w:spacing w:val="-10"/>
          <w:sz w:val="23"/>
          <w:u w:val="single"/>
        </w:rPr>
        <w:t xml:space="preserve"> </w:t>
      </w:r>
      <w:r>
        <w:rPr>
          <w:spacing w:val="-4"/>
          <w:sz w:val="23"/>
          <w:u w:val="single"/>
        </w:rPr>
        <w:t>o</w:t>
      </w:r>
      <w:r>
        <w:rPr>
          <w:spacing w:val="-10"/>
          <w:sz w:val="23"/>
          <w:u w:val="single"/>
        </w:rPr>
        <w:t xml:space="preserve"> </w:t>
      </w:r>
      <w:r>
        <w:rPr>
          <w:spacing w:val="-4"/>
          <w:sz w:val="23"/>
          <w:u w:val="single"/>
        </w:rPr>
        <w:t>sin</w:t>
      </w:r>
      <w:r>
        <w:rPr>
          <w:spacing w:val="-10"/>
          <w:sz w:val="23"/>
          <w:u w:val="single"/>
        </w:rPr>
        <w:t xml:space="preserve"> </w:t>
      </w:r>
      <w:r>
        <w:rPr>
          <w:spacing w:val="-4"/>
          <w:sz w:val="23"/>
          <w:u w:val="single"/>
        </w:rPr>
        <w:t>personería</w:t>
      </w:r>
      <w:r>
        <w:rPr>
          <w:spacing w:val="-4"/>
          <w:sz w:val="23"/>
        </w:rPr>
        <w:t xml:space="preserve"> </w:t>
      </w:r>
      <w:r>
        <w:rPr>
          <w:spacing w:val="-2"/>
          <w:sz w:val="23"/>
          <w:u w:val="single"/>
        </w:rPr>
        <w:t>jurídica, sociedades, corporaciones, fundaciones, asociaciones, organizaciones religiosas,</w:t>
      </w:r>
      <w:r>
        <w:rPr>
          <w:spacing w:val="-2"/>
          <w:sz w:val="23"/>
        </w:rPr>
        <w:t xml:space="preserve"> </w:t>
      </w:r>
      <w:r>
        <w:rPr>
          <w:sz w:val="23"/>
          <w:u w:val="single"/>
        </w:rPr>
        <w:t>cooperativas,</w:t>
      </w:r>
      <w:r>
        <w:rPr>
          <w:spacing w:val="-18"/>
          <w:sz w:val="23"/>
          <w:u w:val="single"/>
        </w:rPr>
        <w:t xml:space="preserve"> </w:t>
      </w:r>
      <w:r>
        <w:rPr>
          <w:sz w:val="23"/>
          <w:u w:val="single"/>
        </w:rPr>
        <w:t>instituciones</w:t>
      </w:r>
      <w:r>
        <w:rPr>
          <w:spacing w:val="-16"/>
          <w:sz w:val="23"/>
          <w:u w:val="single"/>
        </w:rPr>
        <w:t xml:space="preserve"> </w:t>
      </w:r>
      <w:r>
        <w:rPr>
          <w:sz w:val="23"/>
          <w:u w:val="single"/>
        </w:rPr>
        <w:t>financieras</w:t>
      </w:r>
      <w:r>
        <w:rPr>
          <w:spacing w:val="-16"/>
          <w:sz w:val="23"/>
          <w:u w:val="single"/>
        </w:rPr>
        <w:t xml:space="preserve"> </w:t>
      </w:r>
      <w:r>
        <w:rPr>
          <w:sz w:val="23"/>
          <w:u w:val="single"/>
        </w:rPr>
        <w:t>o</w:t>
      </w:r>
      <w:r>
        <w:rPr>
          <w:spacing w:val="-15"/>
          <w:sz w:val="23"/>
          <w:u w:val="single"/>
        </w:rPr>
        <w:t xml:space="preserve"> </w:t>
      </w:r>
      <w:r>
        <w:rPr>
          <w:sz w:val="23"/>
          <w:u w:val="single"/>
        </w:rPr>
        <w:t>clubes.</w:t>
      </w:r>
    </w:p>
    <w:p w14:paraId="5F028EB9" w14:textId="77777777" w:rsidR="00270617" w:rsidRDefault="00270617">
      <w:pPr>
        <w:spacing w:line="266" w:lineRule="auto"/>
        <w:jc w:val="both"/>
        <w:rPr>
          <w:sz w:val="23"/>
        </w:rPr>
        <w:sectPr w:rsidR="00270617">
          <w:pgSz w:w="12240" w:h="15840"/>
          <w:pgMar w:top="1340" w:right="1440" w:bottom="280" w:left="1440" w:header="720" w:footer="720" w:gutter="0"/>
          <w:cols w:space="720"/>
        </w:sectPr>
      </w:pPr>
    </w:p>
    <w:p w14:paraId="002A2CB9" w14:textId="77777777" w:rsidR="00270617" w:rsidRDefault="00047B53">
      <w:pPr>
        <w:pStyle w:val="Textoindependiente"/>
        <w:spacing w:before="85" w:line="276" w:lineRule="auto"/>
        <w:ind w:left="257" w:right="264"/>
        <w:jc w:val="both"/>
      </w:pPr>
      <w:r>
        <w:lastRenderedPageBreak/>
        <w:t>Tal y como ha sido expresado en sentencia proferida por la Corte Constitucional, en los siguientes términos:</w:t>
      </w:r>
    </w:p>
    <w:p w14:paraId="6D025CB1" w14:textId="77777777" w:rsidR="00270617" w:rsidRDefault="00270617">
      <w:pPr>
        <w:pStyle w:val="Textoindependiente"/>
        <w:spacing w:before="36"/>
      </w:pPr>
    </w:p>
    <w:p w14:paraId="0EAAE7F1" w14:textId="77777777" w:rsidR="00270617" w:rsidRDefault="00047B53">
      <w:pPr>
        <w:spacing w:before="1" w:line="264" w:lineRule="auto"/>
        <w:ind w:left="965" w:right="262"/>
        <w:jc w:val="both"/>
      </w:pPr>
      <w:r>
        <w:rPr>
          <w:spacing w:val="-4"/>
          <w:sz w:val="23"/>
        </w:rPr>
        <w:t>“</w:t>
      </w:r>
      <w:r>
        <w:rPr>
          <w:spacing w:val="-4"/>
          <w:sz w:val="21"/>
        </w:rPr>
        <w:t>La</w:t>
      </w:r>
      <w:r>
        <w:rPr>
          <w:spacing w:val="-6"/>
          <w:sz w:val="21"/>
        </w:rPr>
        <w:t xml:space="preserve"> </w:t>
      </w:r>
      <w:r>
        <w:rPr>
          <w:spacing w:val="-4"/>
          <w:sz w:val="21"/>
        </w:rPr>
        <w:t>regla</w:t>
      </w:r>
      <w:r>
        <w:rPr>
          <w:spacing w:val="-6"/>
          <w:sz w:val="21"/>
        </w:rPr>
        <w:t xml:space="preserve"> </w:t>
      </w:r>
      <w:r>
        <w:rPr>
          <w:spacing w:val="-4"/>
          <w:sz w:val="21"/>
        </w:rPr>
        <w:t>general</w:t>
      </w:r>
      <w:r>
        <w:rPr>
          <w:spacing w:val="-6"/>
          <w:sz w:val="21"/>
        </w:rPr>
        <w:t xml:space="preserve"> </w:t>
      </w:r>
      <w:r>
        <w:rPr>
          <w:spacing w:val="-4"/>
          <w:sz w:val="21"/>
        </w:rPr>
        <w:t>señala</w:t>
      </w:r>
      <w:r>
        <w:rPr>
          <w:spacing w:val="-6"/>
          <w:sz w:val="21"/>
        </w:rPr>
        <w:t xml:space="preserve"> </w:t>
      </w:r>
      <w:r>
        <w:rPr>
          <w:spacing w:val="-4"/>
          <w:sz w:val="21"/>
        </w:rPr>
        <w:t>el</w:t>
      </w:r>
      <w:r>
        <w:rPr>
          <w:spacing w:val="-6"/>
          <w:sz w:val="21"/>
        </w:rPr>
        <w:t xml:space="preserve"> </w:t>
      </w:r>
      <w:r>
        <w:rPr>
          <w:spacing w:val="-4"/>
          <w:sz w:val="21"/>
        </w:rPr>
        <w:t>derecho</w:t>
      </w:r>
      <w:r>
        <w:rPr>
          <w:spacing w:val="-6"/>
          <w:sz w:val="21"/>
        </w:rPr>
        <w:t xml:space="preserve"> </w:t>
      </w:r>
      <w:r>
        <w:rPr>
          <w:spacing w:val="-4"/>
          <w:sz w:val="21"/>
        </w:rPr>
        <w:t>de</w:t>
      </w:r>
      <w:r>
        <w:rPr>
          <w:spacing w:val="-6"/>
          <w:sz w:val="21"/>
        </w:rPr>
        <w:t xml:space="preserve"> </w:t>
      </w:r>
      <w:r>
        <w:rPr>
          <w:spacing w:val="-4"/>
          <w:sz w:val="21"/>
        </w:rPr>
        <w:t>acceso</w:t>
      </w:r>
      <w:r>
        <w:rPr>
          <w:spacing w:val="-6"/>
          <w:sz w:val="21"/>
        </w:rPr>
        <w:t xml:space="preserve"> </w:t>
      </w:r>
      <w:r>
        <w:rPr>
          <w:spacing w:val="-4"/>
          <w:sz w:val="21"/>
        </w:rPr>
        <w:t>a</w:t>
      </w:r>
      <w:r>
        <w:rPr>
          <w:spacing w:val="-6"/>
          <w:sz w:val="21"/>
        </w:rPr>
        <w:t xml:space="preserve"> </w:t>
      </w:r>
      <w:r>
        <w:rPr>
          <w:spacing w:val="-4"/>
          <w:sz w:val="21"/>
        </w:rPr>
        <w:t>los</w:t>
      </w:r>
      <w:r>
        <w:rPr>
          <w:spacing w:val="-6"/>
          <w:sz w:val="21"/>
        </w:rPr>
        <w:t xml:space="preserve"> </w:t>
      </w:r>
      <w:r>
        <w:rPr>
          <w:spacing w:val="-4"/>
          <w:sz w:val="21"/>
        </w:rPr>
        <w:t>documentos</w:t>
      </w:r>
      <w:r>
        <w:rPr>
          <w:spacing w:val="-6"/>
          <w:sz w:val="21"/>
        </w:rPr>
        <w:t xml:space="preserve"> </w:t>
      </w:r>
      <w:r>
        <w:rPr>
          <w:spacing w:val="-4"/>
          <w:sz w:val="21"/>
        </w:rPr>
        <w:t>públicos,</w:t>
      </w:r>
      <w:r>
        <w:rPr>
          <w:spacing w:val="-6"/>
          <w:sz w:val="21"/>
        </w:rPr>
        <w:t xml:space="preserve"> </w:t>
      </w:r>
      <w:r>
        <w:rPr>
          <w:spacing w:val="-4"/>
          <w:sz w:val="21"/>
        </w:rPr>
        <w:t>salvo</w:t>
      </w:r>
      <w:r>
        <w:rPr>
          <w:spacing w:val="-6"/>
          <w:sz w:val="21"/>
        </w:rPr>
        <w:t xml:space="preserve"> </w:t>
      </w:r>
      <w:r>
        <w:rPr>
          <w:spacing w:val="-4"/>
          <w:sz w:val="21"/>
        </w:rPr>
        <w:t>los</w:t>
      </w:r>
      <w:r>
        <w:rPr>
          <w:spacing w:val="-6"/>
          <w:sz w:val="21"/>
        </w:rPr>
        <w:t xml:space="preserve"> </w:t>
      </w:r>
      <w:r>
        <w:rPr>
          <w:spacing w:val="-4"/>
          <w:sz w:val="21"/>
        </w:rPr>
        <w:t>casos</w:t>
      </w:r>
      <w:r>
        <w:rPr>
          <w:spacing w:val="-6"/>
          <w:sz w:val="21"/>
        </w:rPr>
        <w:t xml:space="preserve"> </w:t>
      </w:r>
      <w:r>
        <w:rPr>
          <w:spacing w:val="-4"/>
          <w:sz w:val="21"/>
        </w:rPr>
        <w:t xml:space="preserve">de </w:t>
      </w:r>
      <w:r>
        <w:rPr>
          <w:spacing w:val="-6"/>
          <w:sz w:val="21"/>
        </w:rPr>
        <w:t>reserva</w:t>
      </w:r>
      <w:r>
        <w:rPr>
          <w:spacing w:val="-8"/>
          <w:sz w:val="21"/>
        </w:rPr>
        <w:t xml:space="preserve"> </w:t>
      </w:r>
      <w:r>
        <w:rPr>
          <w:spacing w:val="-6"/>
          <w:sz w:val="21"/>
        </w:rPr>
        <w:t>expresamente</w:t>
      </w:r>
      <w:r>
        <w:rPr>
          <w:spacing w:val="-8"/>
          <w:sz w:val="21"/>
        </w:rPr>
        <w:t xml:space="preserve"> </w:t>
      </w:r>
      <w:r>
        <w:rPr>
          <w:spacing w:val="-6"/>
          <w:sz w:val="21"/>
        </w:rPr>
        <w:t>contenidos</w:t>
      </w:r>
      <w:r>
        <w:rPr>
          <w:spacing w:val="-8"/>
          <w:sz w:val="21"/>
        </w:rPr>
        <w:t xml:space="preserve"> </w:t>
      </w:r>
      <w:r>
        <w:rPr>
          <w:spacing w:val="-6"/>
          <w:sz w:val="21"/>
        </w:rPr>
        <w:t>en</w:t>
      </w:r>
      <w:r>
        <w:rPr>
          <w:spacing w:val="-8"/>
          <w:sz w:val="21"/>
        </w:rPr>
        <w:t xml:space="preserve"> </w:t>
      </w:r>
      <w:r>
        <w:rPr>
          <w:spacing w:val="-6"/>
          <w:sz w:val="21"/>
        </w:rPr>
        <w:t>la</w:t>
      </w:r>
      <w:r>
        <w:rPr>
          <w:spacing w:val="-8"/>
          <w:sz w:val="21"/>
        </w:rPr>
        <w:t xml:space="preserve"> </w:t>
      </w:r>
      <w:r>
        <w:rPr>
          <w:spacing w:val="-6"/>
          <w:sz w:val="21"/>
        </w:rPr>
        <w:t>ley.</w:t>
      </w:r>
      <w:r>
        <w:rPr>
          <w:spacing w:val="-8"/>
          <w:sz w:val="21"/>
        </w:rPr>
        <w:t xml:space="preserve"> </w:t>
      </w:r>
      <w:r>
        <w:rPr>
          <w:spacing w:val="-6"/>
          <w:sz w:val="21"/>
        </w:rPr>
        <w:t>Sin</w:t>
      </w:r>
      <w:r>
        <w:rPr>
          <w:spacing w:val="-8"/>
          <w:sz w:val="21"/>
        </w:rPr>
        <w:t xml:space="preserve"> </w:t>
      </w:r>
      <w:proofErr w:type="gramStart"/>
      <w:r>
        <w:rPr>
          <w:spacing w:val="-6"/>
          <w:sz w:val="21"/>
        </w:rPr>
        <w:t>embargo</w:t>
      </w:r>
      <w:proofErr w:type="gramEnd"/>
      <w:r>
        <w:rPr>
          <w:spacing w:val="-8"/>
          <w:sz w:val="21"/>
        </w:rPr>
        <w:t xml:space="preserve"> </w:t>
      </w:r>
      <w:r>
        <w:rPr>
          <w:spacing w:val="-6"/>
          <w:sz w:val="21"/>
        </w:rPr>
        <w:t>las</w:t>
      </w:r>
      <w:r>
        <w:rPr>
          <w:spacing w:val="-8"/>
          <w:sz w:val="21"/>
        </w:rPr>
        <w:t xml:space="preserve"> </w:t>
      </w:r>
      <w:r>
        <w:rPr>
          <w:spacing w:val="-6"/>
          <w:sz w:val="21"/>
        </w:rPr>
        <w:t>reglas</w:t>
      </w:r>
      <w:r>
        <w:rPr>
          <w:spacing w:val="-8"/>
          <w:sz w:val="21"/>
        </w:rPr>
        <w:t xml:space="preserve"> </w:t>
      </w:r>
      <w:r>
        <w:rPr>
          <w:spacing w:val="-6"/>
          <w:sz w:val="21"/>
        </w:rPr>
        <w:t>establecidas</w:t>
      </w:r>
      <w:r>
        <w:rPr>
          <w:spacing w:val="-8"/>
          <w:sz w:val="21"/>
        </w:rPr>
        <w:t xml:space="preserve"> </w:t>
      </w:r>
      <w:r>
        <w:rPr>
          <w:spacing w:val="-6"/>
          <w:sz w:val="21"/>
        </w:rPr>
        <w:t>para</w:t>
      </w:r>
      <w:r>
        <w:rPr>
          <w:spacing w:val="-8"/>
          <w:sz w:val="21"/>
        </w:rPr>
        <w:t xml:space="preserve"> </w:t>
      </w:r>
      <w:r>
        <w:rPr>
          <w:spacing w:val="-6"/>
          <w:sz w:val="21"/>
        </w:rPr>
        <w:t>el</w:t>
      </w:r>
      <w:r>
        <w:rPr>
          <w:spacing w:val="-8"/>
          <w:sz w:val="21"/>
        </w:rPr>
        <w:t xml:space="preserve"> </w:t>
      </w:r>
      <w:r>
        <w:rPr>
          <w:spacing w:val="-6"/>
          <w:sz w:val="21"/>
        </w:rPr>
        <w:t xml:space="preserve">acceso </w:t>
      </w:r>
      <w:r>
        <w:rPr>
          <w:sz w:val="21"/>
        </w:rPr>
        <w:t>a</w:t>
      </w:r>
      <w:r>
        <w:rPr>
          <w:spacing w:val="-15"/>
          <w:sz w:val="21"/>
        </w:rPr>
        <w:t xml:space="preserve"> </w:t>
      </w:r>
      <w:r>
        <w:rPr>
          <w:sz w:val="21"/>
        </w:rPr>
        <w:t>la</w:t>
      </w:r>
      <w:r>
        <w:rPr>
          <w:spacing w:val="-14"/>
          <w:sz w:val="21"/>
        </w:rPr>
        <w:t xml:space="preserve"> </w:t>
      </w:r>
      <w:r>
        <w:rPr>
          <w:sz w:val="21"/>
        </w:rPr>
        <w:t>información</w:t>
      </w:r>
      <w:r>
        <w:rPr>
          <w:spacing w:val="-15"/>
          <w:sz w:val="21"/>
        </w:rPr>
        <w:t xml:space="preserve"> </w:t>
      </w:r>
      <w:r>
        <w:rPr>
          <w:sz w:val="21"/>
        </w:rPr>
        <w:t>y</w:t>
      </w:r>
      <w:r>
        <w:rPr>
          <w:spacing w:val="-14"/>
          <w:sz w:val="21"/>
        </w:rPr>
        <w:t xml:space="preserve"> </w:t>
      </w:r>
      <w:r>
        <w:rPr>
          <w:sz w:val="21"/>
        </w:rPr>
        <w:t>documentos</w:t>
      </w:r>
      <w:r>
        <w:rPr>
          <w:spacing w:val="-14"/>
          <w:sz w:val="21"/>
        </w:rPr>
        <w:t xml:space="preserve"> </w:t>
      </w:r>
      <w:r>
        <w:rPr>
          <w:sz w:val="21"/>
        </w:rPr>
        <w:t>públicos</w:t>
      </w:r>
      <w:r>
        <w:rPr>
          <w:spacing w:val="-15"/>
          <w:sz w:val="21"/>
        </w:rPr>
        <w:t xml:space="preserve"> </w:t>
      </w:r>
      <w:r>
        <w:rPr>
          <w:sz w:val="21"/>
          <w:u w:val="single"/>
        </w:rPr>
        <w:t>no</w:t>
      </w:r>
      <w:r>
        <w:rPr>
          <w:spacing w:val="-14"/>
          <w:sz w:val="21"/>
          <w:u w:val="single"/>
        </w:rPr>
        <w:t xml:space="preserve"> </w:t>
      </w:r>
      <w:r>
        <w:rPr>
          <w:sz w:val="21"/>
          <w:u w:val="single"/>
        </w:rPr>
        <w:t>son</w:t>
      </w:r>
      <w:r>
        <w:rPr>
          <w:spacing w:val="-15"/>
          <w:sz w:val="21"/>
          <w:u w:val="single"/>
        </w:rPr>
        <w:t xml:space="preserve"> </w:t>
      </w:r>
      <w:r>
        <w:rPr>
          <w:sz w:val="21"/>
          <w:u w:val="single"/>
        </w:rPr>
        <w:t>aplicables</w:t>
      </w:r>
      <w:r>
        <w:rPr>
          <w:spacing w:val="-14"/>
          <w:sz w:val="21"/>
          <w:u w:val="single"/>
        </w:rPr>
        <w:t xml:space="preserve"> </w:t>
      </w:r>
      <w:r>
        <w:rPr>
          <w:sz w:val="21"/>
          <w:u w:val="single"/>
        </w:rPr>
        <w:t>en</w:t>
      </w:r>
      <w:r>
        <w:rPr>
          <w:spacing w:val="-14"/>
          <w:sz w:val="21"/>
          <w:u w:val="single"/>
        </w:rPr>
        <w:t xml:space="preserve"> </w:t>
      </w:r>
      <w:r>
        <w:rPr>
          <w:sz w:val="21"/>
          <w:u w:val="single"/>
        </w:rPr>
        <w:t>el</w:t>
      </w:r>
      <w:r>
        <w:rPr>
          <w:spacing w:val="-15"/>
          <w:sz w:val="21"/>
          <w:u w:val="single"/>
        </w:rPr>
        <w:t xml:space="preserve"> </w:t>
      </w:r>
      <w:r>
        <w:rPr>
          <w:sz w:val="21"/>
          <w:u w:val="single"/>
        </w:rPr>
        <w:t>caso</w:t>
      </w:r>
      <w:r>
        <w:rPr>
          <w:spacing w:val="-14"/>
          <w:sz w:val="21"/>
          <w:u w:val="single"/>
        </w:rPr>
        <w:t xml:space="preserve"> </w:t>
      </w:r>
      <w:r>
        <w:rPr>
          <w:sz w:val="21"/>
          <w:u w:val="single"/>
        </w:rPr>
        <w:t>de</w:t>
      </w:r>
      <w:r>
        <w:rPr>
          <w:spacing w:val="-14"/>
          <w:sz w:val="21"/>
          <w:u w:val="single"/>
        </w:rPr>
        <w:t xml:space="preserve"> </w:t>
      </w:r>
      <w:r>
        <w:rPr>
          <w:sz w:val="21"/>
          <w:u w:val="single"/>
        </w:rPr>
        <w:t>los</w:t>
      </w:r>
      <w:r>
        <w:rPr>
          <w:spacing w:val="-15"/>
          <w:sz w:val="21"/>
          <w:u w:val="single"/>
        </w:rPr>
        <w:t xml:space="preserve"> </w:t>
      </w:r>
      <w:r>
        <w:rPr>
          <w:sz w:val="21"/>
          <w:u w:val="single"/>
        </w:rPr>
        <w:t>documentos</w:t>
      </w:r>
      <w:r>
        <w:rPr>
          <w:spacing w:val="-14"/>
          <w:sz w:val="21"/>
          <w:u w:val="single"/>
        </w:rPr>
        <w:t xml:space="preserve"> </w:t>
      </w:r>
      <w:r>
        <w:rPr>
          <w:sz w:val="21"/>
          <w:u w:val="single"/>
        </w:rPr>
        <w:t>e</w:t>
      </w:r>
      <w:r>
        <w:rPr>
          <w:sz w:val="21"/>
        </w:rPr>
        <w:t xml:space="preserve"> </w:t>
      </w:r>
      <w:r>
        <w:rPr>
          <w:spacing w:val="-4"/>
          <w:sz w:val="21"/>
          <w:u w:val="single"/>
        </w:rPr>
        <w:t>información</w:t>
      </w:r>
      <w:r>
        <w:rPr>
          <w:spacing w:val="-8"/>
          <w:sz w:val="21"/>
          <w:u w:val="single"/>
        </w:rPr>
        <w:t xml:space="preserve"> </w:t>
      </w:r>
      <w:r>
        <w:rPr>
          <w:spacing w:val="-4"/>
          <w:sz w:val="21"/>
          <w:u w:val="single"/>
        </w:rPr>
        <w:t>privadas,</w:t>
      </w:r>
      <w:r>
        <w:rPr>
          <w:spacing w:val="-8"/>
          <w:sz w:val="21"/>
          <w:u w:val="single"/>
        </w:rPr>
        <w:t xml:space="preserve"> </w:t>
      </w:r>
      <w:r>
        <w:rPr>
          <w:spacing w:val="-4"/>
          <w:sz w:val="21"/>
          <w:u w:val="single"/>
        </w:rPr>
        <w:t>pues</w:t>
      </w:r>
      <w:r>
        <w:rPr>
          <w:spacing w:val="-8"/>
          <w:sz w:val="21"/>
          <w:u w:val="single"/>
        </w:rPr>
        <w:t xml:space="preserve"> </w:t>
      </w:r>
      <w:r>
        <w:rPr>
          <w:spacing w:val="-4"/>
          <w:sz w:val="21"/>
          <w:u w:val="single"/>
        </w:rPr>
        <w:t>como</w:t>
      </w:r>
      <w:r>
        <w:rPr>
          <w:spacing w:val="-8"/>
          <w:sz w:val="21"/>
          <w:u w:val="single"/>
        </w:rPr>
        <w:t xml:space="preserve"> </w:t>
      </w:r>
      <w:r>
        <w:rPr>
          <w:spacing w:val="-4"/>
          <w:sz w:val="21"/>
          <w:u w:val="single"/>
        </w:rPr>
        <w:t>lo</w:t>
      </w:r>
      <w:r>
        <w:rPr>
          <w:spacing w:val="-8"/>
          <w:sz w:val="21"/>
          <w:u w:val="single"/>
        </w:rPr>
        <w:t xml:space="preserve"> </w:t>
      </w:r>
      <w:r>
        <w:rPr>
          <w:spacing w:val="-4"/>
          <w:sz w:val="21"/>
          <w:u w:val="single"/>
        </w:rPr>
        <w:t>ha</w:t>
      </w:r>
      <w:r>
        <w:rPr>
          <w:spacing w:val="-8"/>
          <w:sz w:val="21"/>
          <w:u w:val="single"/>
        </w:rPr>
        <w:t xml:space="preserve"> </w:t>
      </w:r>
      <w:r>
        <w:rPr>
          <w:spacing w:val="-4"/>
          <w:sz w:val="21"/>
          <w:u w:val="single"/>
        </w:rPr>
        <w:t>señalado</w:t>
      </w:r>
      <w:r>
        <w:rPr>
          <w:spacing w:val="-8"/>
          <w:sz w:val="21"/>
          <w:u w:val="single"/>
        </w:rPr>
        <w:t xml:space="preserve"> </w:t>
      </w:r>
      <w:r>
        <w:rPr>
          <w:spacing w:val="-4"/>
          <w:sz w:val="21"/>
          <w:u w:val="single"/>
        </w:rPr>
        <w:t>la</w:t>
      </w:r>
      <w:r>
        <w:rPr>
          <w:spacing w:val="-8"/>
          <w:sz w:val="21"/>
          <w:u w:val="single"/>
        </w:rPr>
        <w:t xml:space="preserve"> </w:t>
      </w:r>
      <w:r>
        <w:rPr>
          <w:spacing w:val="-4"/>
          <w:sz w:val="21"/>
          <w:u w:val="single"/>
        </w:rPr>
        <w:t>Corte,</w:t>
      </w:r>
      <w:r>
        <w:rPr>
          <w:spacing w:val="-8"/>
          <w:sz w:val="21"/>
          <w:u w:val="single"/>
        </w:rPr>
        <w:t xml:space="preserve"> </w:t>
      </w:r>
      <w:r>
        <w:rPr>
          <w:spacing w:val="-4"/>
          <w:sz w:val="21"/>
          <w:u w:val="single"/>
        </w:rPr>
        <w:t>las</w:t>
      </w:r>
      <w:r>
        <w:rPr>
          <w:spacing w:val="-8"/>
          <w:sz w:val="21"/>
          <w:u w:val="single"/>
        </w:rPr>
        <w:t xml:space="preserve"> </w:t>
      </w:r>
      <w:r>
        <w:rPr>
          <w:spacing w:val="-4"/>
          <w:sz w:val="21"/>
          <w:u w:val="single"/>
        </w:rPr>
        <w:t>relaciones</w:t>
      </w:r>
      <w:r>
        <w:rPr>
          <w:spacing w:val="-8"/>
          <w:sz w:val="21"/>
          <w:u w:val="single"/>
        </w:rPr>
        <w:t xml:space="preserve"> </w:t>
      </w:r>
      <w:r>
        <w:rPr>
          <w:spacing w:val="-4"/>
          <w:sz w:val="21"/>
          <w:u w:val="single"/>
        </w:rPr>
        <w:t>entre</w:t>
      </w:r>
      <w:r>
        <w:rPr>
          <w:spacing w:val="-8"/>
          <w:sz w:val="21"/>
          <w:u w:val="single"/>
        </w:rPr>
        <w:t xml:space="preserve"> </w:t>
      </w:r>
      <w:r>
        <w:rPr>
          <w:spacing w:val="-4"/>
          <w:sz w:val="21"/>
          <w:u w:val="single"/>
        </w:rPr>
        <w:t>particulares</w:t>
      </w:r>
      <w:r>
        <w:rPr>
          <w:spacing w:val="-8"/>
          <w:sz w:val="21"/>
          <w:u w:val="single"/>
        </w:rPr>
        <w:t xml:space="preserve"> </w:t>
      </w:r>
      <w:r>
        <w:rPr>
          <w:spacing w:val="-4"/>
          <w:sz w:val="21"/>
          <w:u w:val="single"/>
        </w:rPr>
        <w:t>se</w:t>
      </w:r>
      <w:r>
        <w:rPr>
          <w:spacing w:val="-4"/>
          <w:sz w:val="21"/>
        </w:rPr>
        <w:t xml:space="preserve"> </w:t>
      </w:r>
      <w:r>
        <w:rPr>
          <w:spacing w:val="-4"/>
          <w:sz w:val="21"/>
          <w:u w:val="single"/>
        </w:rPr>
        <w:t>desarrollan</w:t>
      </w:r>
      <w:r>
        <w:rPr>
          <w:spacing w:val="-6"/>
          <w:sz w:val="21"/>
          <w:u w:val="single"/>
        </w:rPr>
        <w:t xml:space="preserve"> </w:t>
      </w:r>
      <w:r>
        <w:rPr>
          <w:spacing w:val="-4"/>
          <w:sz w:val="21"/>
          <w:u w:val="single"/>
        </w:rPr>
        <w:t>bajo</w:t>
      </w:r>
      <w:r>
        <w:rPr>
          <w:spacing w:val="-6"/>
          <w:sz w:val="21"/>
          <w:u w:val="single"/>
        </w:rPr>
        <w:t xml:space="preserve"> </w:t>
      </w:r>
      <w:r>
        <w:rPr>
          <w:spacing w:val="-4"/>
          <w:sz w:val="21"/>
          <w:u w:val="single"/>
        </w:rPr>
        <w:t>el</w:t>
      </w:r>
      <w:r>
        <w:rPr>
          <w:spacing w:val="-5"/>
          <w:sz w:val="21"/>
          <w:u w:val="single"/>
        </w:rPr>
        <w:t xml:space="preserve"> </w:t>
      </w:r>
      <w:r>
        <w:rPr>
          <w:spacing w:val="-4"/>
          <w:sz w:val="21"/>
          <w:u w:val="single"/>
        </w:rPr>
        <w:t>postulado</w:t>
      </w:r>
      <w:r>
        <w:rPr>
          <w:spacing w:val="-6"/>
          <w:sz w:val="21"/>
          <w:u w:val="single"/>
        </w:rPr>
        <w:t xml:space="preserve"> </w:t>
      </w:r>
      <w:r>
        <w:rPr>
          <w:spacing w:val="-4"/>
          <w:sz w:val="21"/>
          <w:u w:val="single"/>
        </w:rPr>
        <w:t>de</w:t>
      </w:r>
      <w:r>
        <w:rPr>
          <w:spacing w:val="-5"/>
          <w:sz w:val="21"/>
          <w:u w:val="single"/>
        </w:rPr>
        <w:t xml:space="preserve"> </w:t>
      </w:r>
      <w:r>
        <w:rPr>
          <w:spacing w:val="-4"/>
          <w:sz w:val="21"/>
          <w:u w:val="single"/>
        </w:rPr>
        <w:t>la</w:t>
      </w:r>
      <w:r>
        <w:rPr>
          <w:spacing w:val="-5"/>
          <w:sz w:val="21"/>
          <w:u w:val="single"/>
        </w:rPr>
        <w:t xml:space="preserve"> </w:t>
      </w:r>
      <w:r>
        <w:rPr>
          <w:spacing w:val="-4"/>
          <w:sz w:val="21"/>
          <w:u w:val="single"/>
        </w:rPr>
        <w:t>libertad</w:t>
      </w:r>
      <w:r>
        <w:rPr>
          <w:spacing w:val="-6"/>
          <w:sz w:val="21"/>
          <w:u w:val="single"/>
        </w:rPr>
        <w:t xml:space="preserve"> </w:t>
      </w:r>
      <w:r>
        <w:rPr>
          <w:spacing w:val="-4"/>
          <w:sz w:val="21"/>
          <w:u w:val="single"/>
        </w:rPr>
        <w:t>y</w:t>
      </w:r>
      <w:r>
        <w:rPr>
          <w:spacing w:val="-5"/>
          <w:sz w:val="21"/>
          <w:u w:val="single"/>
        </w:rPr>
        <w:t xml:space="preserve"> </w:t>
      </w:r>
      <w:r>
        <w:rPr>
          <w:spacing w:val="-4"/>
          <w:sz w:val="21"/>
          <w:u w:val="single"/>
        </w:rPr>
        <w:t>autonomía</w:t>
      </w:r>
      <w:r>
        <w:rPr>
          <w:spacing w:val="-5"/>
          <w:sz w:val="21"/>
          <w:u w:val="single"/>
        </w:rPr>
        <w:t xml:space="preserve"> </w:t>
      </w:r>
      <w:r>
        <w:rPr>
          <w:spacing w:val="-4"/>
          <w:sz w:val="21"/>
          <w:u w:val="single"/>
        </w:rPr>
        <w:t>de</w:t>
      </w:r>
      <w:r>
        <w:rPr>
          <w:spacing w:val="-5"/>
          <w:sz w:val="21"/>
          <w:u w:val="single"/>
        </w:rPr>
        <w:t xml:space="preserve"> </w:t>
      </w:r>
      <w:r>
        <w:rPr>
          <w:spacing w:val="-4"/>
          <w:sz w:val="21"/>
          <w:u w:val="single"/>
        </w:rPr>
        <w:t>la</w:t>
      </w:r>
      <w:r>
        <w:rPr>
          <w:spacing w:val="-5"/>
          <w:sz w:val="21"/>
          <w:u w:val="single"/>
        </w:rPr>
        <w:t xml:space="preserve"> </w:t>
      </w:r>
      <w:r>
        <w:rPr>
          <w:spacing w:val="-4"/>
          <w:sz w:val="21"/>
          <w:u w:val="single"/>
        </w:rPr>
        <w:t>voluntad</w:t>
      </w:r>
      <w:r>
        <w:rPr>
          <w:spacing w:val="-6"/>
          <w:sz w:val="21"/>
          <w:u w:val="single"/>
        </w:rPr>
        <w:t xml:space="preserve"> </w:t>
      </w:r>
      <w:r>
        <w:rPr>
          <w:spacing w:val="-4"/>
          <w:sz w:val="21"/>
          <w:u w:val="single"/>
        </w:rPr>
        <w:t>privada,</w:t>
      </w:r>
      <w:r>
        <w:rPr>
          <w:spacing w:val="-5"/>
          <w:sz w:val="21"/>
          <w:u w:val="single"/>
        </w:rPr>
        <w:t xml:space="preserve"> </w:t>
      </w:r>
      <w:r>
        <w:rPr>
          <w:spacing w:val="-4"/>
          <w:sz w:val="21"/>
          <w:u w:val="single"/>
        </w:rPr>
        <w:t>y</w:t>
      </w:r>
      <w:r>
        <w:rPr>
          <w:spacing w:val="-5"/>
          <w:sz w:val="21"/>
          <w:u w:val="single"/>
        </w:rPr>
        <w:t xml:space="preserve"> </w:t>
      </w:r>
      <w:r>
        <w:rPr>
          <w:spacing w:val="-4"/>
          <w:sz w:val="21"/>
          <w:u w:val="single"/>
        </w:rPr>
        <w:t>por</w:t>
      </w:r>
      <w:r>
        <w:rPr>
          <w:spacing w:val="-5"/>
          <w:sz w:val="21"/>
          <w:u w:val="single"/>
        </w:rPr>
        <w:t xml:space="preserve"> </w:t>
      </w:r>
      <w:r>
        <w:rPr>
          <w:spacing w:val="-4"/>
          <w:sz w:val="21"/>
          <w:u w:val="single"/>
        </w:rPr>
        <w:t>tanto,</w:t>
      </w:r>
      <w:r>
        <w:rPr>
          <w:spacing w:val="-4"/>
          <w:sz w:val="21"/>
        </w:rPr>
        <w:t xml:space="preserve"> </w:t>
      </w:r>
      <w:r>
        <w:rPr>
          <w:spacing w:val="-2"/>
          <w:sz w:val="21"/>
          <w:u w:val="single"/>
        </w:rPr>
        <w:t>no</w:t>
      </w:r>
      <w:r>
        <w:rPr>
          <w:spacing w:val="-5"/>
          <w:sz w:val="21"/>
          <w:u w:val="single"/>
        </w:rPr>
        <w:t xml:space="preserve"> </w:t>
      </w:r>
      <w:r>
        <w:rPr>
          <w:spacing w:val="-2"/>
          <w:sz w:val="21"/>
          <w:u w:val="single"/>
        </w:rPr>
        <w:t>deben</w:t>
      </w:r>
      <w:r>
        <w:rPr>
          <w:spacing w:val="-5"/>
          <w:sz w:val="21"/>
          <w:u w:val="single"/>
        </w:rPr>
        <w:t xml:space="preserve"> </w:t>
      </w:r>
      <w:r>
        <w:rPr>
          <w:spacing w:val="-2"/>
          <w:sz w:val="21"/>
          <w:u w:val="single"/>
        </w:rPr>
        <w:t>existir</w:t>
      </w:r>
      <w:r>
        <w:rPr>
          <w:spacing w:val="-4"/>
          <w:sz w:val="21"/>
          <w:u w:val="single"/>
        </w:rPr>
        <w:t xml:space="preserve"> </w:t>
      </w:r>
      <w:r>
        <w:rPr>
          <w:spacing w:val="-2"/>
          <w:sz w:val="21"/>
          <w:u w:val="single"/>
        </w:rPr>
        <w:t>desequilibrios</w:t>
      </w:r>
      <w:r>
        <w:rPr>
          <w:spacing w:val="-4"/>
          <w:sz w:val="21"/>
          <w:u w:val="single"/>
        </w:rPr>
        <w:t xml:space="preserve"> </w:t>
      </w:r>
      <w:r>
        <w:rPr>
          <w:spacing w:val="-2"/>
          <w:sz w:val="21"/>
          <w:u w:val="single"/>
        </w:rPr>
        <w:t>ni</w:t>
      </w:r>
      <w:r>
        <w:rPr>
          <w:spacing w:val="-4"/>
          <w:sz w:val="21"/>
          <w:u w:val="single"/>
        </w:rPr>
        <w:t xml:space="preserve"> </w:t>
      </w:r>
      <w:r>
        <w:rPr>
          <w:spacing w:val="-2"/>
          <w:sz w:val="21"/>
          <w:u w:val="single"/>
        </w:rPr>
        <w:t>cargas</w:t>
      </w:r>
      <w:r>
        <w:rPr>
          <w:spacing w:val="-4"/>
          <w:sz w:val="21"/>
          <w:u w:val="single"/>
        </w:rPr>
        <w:t xml:space="preserve"> </w:t>
      </w:r>
      <w:r>
        <w:rPr>
          <w:spacing w:val="-2"/>
          <w:sz w:val="21"/>
          <w:u w:val="single"/>
        </w:rPr>
        <w:t>adicionales</w:t>
      </w:r>
      <w:r>
        <w:rPr>
          <w:spacing w:val="-4"/>
          <w:sz w:val="21"/>
          <w:u w:val="single"/>
        </w:rPr>
        <w:t xml:space="preserve"> </w:t>
      </w:r>
      <w:r>
        <w:rPr>
          <w:spacing w:val="-2"/>
          <w:sz w:val="21"/>
          <w:u w:val="single"/>
        </w:rPr>
        <w:t>para</w:t>
      </w:r>
      <w:r>
        <w:rPr>
          <w:spacing w:val="-4"/>
          <w:sz w:val="21"/>
          <w:u w:val="single"/>
        </w:rPr>
        <w:t xml:space="preserve"> </w:t>
      </w:r>
      <w:r>
        <w:rPr>
          <w:spacing w:val="-2"/>
          <w:sz w:val="21"/>
          <w:u w:val="single"/>
        </w:rPr>
        <w:t>las</w:t>
      </w:r>
      <w:r>
        <w:rPr>
          <w:spacing w:val="-4"/>
          <w:sz w:val="21"/>
          <w:u w:val="single"/>
        </w:rPr>
        <w:t xml:space="preserve"> </w:t>
      </w:r>
      <w:r>
        <w:rPr>
          <w:spacing w:val="-2"/>
          <w:sz w:val="21"/>
          <w:u w:val="single"/>
        </w:rPr>
        <w:t>personas</w:t>
      </w:r>
      <w:r>
        <w:rPr>
          <w:spacing w:val="-2"/>
          <w:sz w:val="23"/>
          <w:u w:val="single"/>
        </w:rPr>
        <w:t>”</w:t>
      </w:r>
      <w:r>
        <w:rPr>
          <w:spacing w:val="-2"/>
          <w:sz w:val="23"/>
        </w:rPr>
        <w:t>.</w:t>
      </w:r>
      <w:r>
        <w:rPr>
          <w:spacing w:val="-4"/>
          <w:sz w:val="23"/>
        </w:rPr>
        <w:t xml:space="preserve"> </w:t>
      </w:r>
      <w:r>
        <w:rPr>
          <w:spacing w:val="-2"/>
        </w:rPr>
        <w:t xml:space="preserve">(subrayado fuera </w:t>
      </w:r>
      <w:r>
        <w:t>del texto)”</w:t>
      </w:r>
    </w:p>
    <w:p w14:paraId="4D90D128" w14:textId="77777777" w:rsidR="00270617" w:rsidRDefault="00270617">
      <w:pPr>
        <w:pStyle w:val="Textoindependiente"/>
        <w:spacing w:before="75"/>
        <w:rPr>
          <w:sz w:val="21"/>
        </w:rPr>
      </w:pPr>
    </w:p>
    <w:p w14:paraId="47B4C5BF" w14:textId="77777777" w:rsidR="00270617" w:rsidRDefault="00047B53">
      <w:pPr>
        <w:pStyle w:val="Textoindependiente"/>
        <w:spacing w:line="276" w:lineRule="auto"/>
        <w:ind w:left="257" w:right="263"/>
        <w:jc w:val="both"/>
      </w:pPr>
      <w:r>
        <w:t xml:space="preserve">En ese sentido, resulta que </w:t>
      </w:r>
      <w:r>
        <w:rPr>
          <w:sz w:val="21"/>
        </w:rPr>
        <w:t>ALCALDÍA MAYOR DE BOGOTÁ D.C.</w:t>
      </w:r>
      <w:r>
        <w:t>, está en la obligación legal de dar claridad a estos tópicos en los términos requeridos, razón por la cual la información y documentos suministrados deben ser claros, precisos y de conformidad a lo solicitado.</w:t>
      </w:r>
    </w:p>
    <w:p w14:paraId="7D12FE89" w14:textId="77777777" w:rsidR="00270617" w:rsidRDefault="00270617">
      <w:pPr>
        <w:pStyle w:val="Textoindependiente"/>
        <w:spacing w:before="49"/>
      </w:pPr>
    </w:p>
    <w:p w14:paraId="5CBBB8EA" w14:textId="77777777" w:rsidR="00270617" w:rsidRDefault="00047B53">
      <w:pPr>
        <w:pStyle w:val="Prrafodelista"/>
        <w:numPr>
          <w:ilvl w:val="0"/>
          <w:numId w:val="1"/>
        </w:numPr>
        <w:tabs>
          <w:tab w:val="left" w:pos="3886"/>
        </w:tabs>
        <w:ind w:left="3886" w:hanging="250"/>
        <w:jc w:val="left"/>
        <w:rPr>
          <w:sz w:val="21"/>
        </w:rPr>
      </w:pPr>
      <w:r>
        <w:rPr>
          <w:spacing w:val="4"/>
          <w:w w:val="105"/>
          <w:sz w:val="21"/>
        </w:rPr>
        <w:t xml:space="preserve"> </w:t>
      </w:r>
      <w:r>
        <w:rPr>
          <w:spacing w:val="-2"/>
          <w:w w:val="105"/>
          <w:sz w:val="21"/>
        </w:rPr>
        <w:t>NOTIFICACIONES</w:t>
      </w:r>
    </w:p>
    <w:p w14:paraId="28B1DF9F" w14:textId="77777777" w:rsidR="00270617" w:rsidRDefault="00270617">
      <w:pPr>
        <w:pStyle w:val="Textoindependiente"/>
        <w:spacing w:before="98"/>
      </w:pPr>
    </w:p>
    <w:p w14:paraId="4ADC9ED8" w14:textId="77777777" w:rsidR="00270617" w:rsidRDefault="00047B53">
      <w:pPr>
        <w:pStyle w:val="Textoindependiente"/>
        <w:spacing w:line="276" w:lineRule="auto"/>
        <w:ind w:left="257"/>
      </w:pPr>
      <w:r>
        <w:t>La</w:t>
      </w:r>
      <w:r>
        <w:rPr>
          <w:spacing w:val="30"/>
        </w:rPr>
        <w:t xml:space="preserve"> </w:t>
      </w:r>
      <w:r>
        <w:t>suscrita</w:t>
      </w:r>
      <w:r>
        <w:rPr>
          <w:spacing w:val="30"/>
        </w:rPr>
        <w:t xml:space="preserve"> </w:t>
      </w:r>
      <w:r>
        <w:t>recibirá</w:t>
      </w:r>
      <w:r>
        <w:rPr>
          <w:spacing w:val="30"/>
        </w:rPr>
        <w:t xml:space="preserve"> </w:t>
      </w:r>
      <w:r>
        <w:t>notificaciones</w:t>
      </w:r>
      <w:r>
        <w:rPr>
          <w:spacing w:val="31"/>
        </w:rPr>
        <w:t xml:space="preserve"> </w:t>
      </w:r>
      <w:r>
        <w:t>de</w:t>
      </w:r>
      <w:r>
        <w:rPr>
          <w:spacing w:val="30"/>
        </w:rPr>
        <w:t xml:space="preserve"> </w:t>
      </w:r>
      <w:r>
        <w:t>acuerdo</w:t>
      </w:r>
      <w:r>
        <w:rPr>
          <w:spacing w:val="30"/>
        </w:rPr>
        <w:t xml:space="preserve"> </w:t>
      </w:r>
      <w:r>
        <w:t>con</w:t>
      </w:r>
      <w:r>
        <w:rPr>
          <w:spacing w:val="30"/>
        </w:rPr>
        <w:t xml:space="preserve"> </w:t>
      </w:r>
      <w:r>
        <w:t>el</w:t>
      </w:r>
      <w:r>
        <w:rPr>
          <w:spacing w:val="30"/>
        </w:rPr>
        <w:t xml:space="preserve"> </w:t>
      </w:r>
      <w:r>
        <w:t>artículo</w:t>
      </w:r>
      <w:r>
        <w:rPr>
          <w:spacing w:val="30"/>
        </w:rPr>
        <w:t xml:space="preserve"> </w:t>
      </w:r>
      <w:r>
        <w:t>56</w:t>
      </w:r>
      <w:r>
        <w:rPr>
          <w:spacing w:val="30"/>
        </w:rPr>
        <w:t xml:space="preserve"> </w:t>
      </w:r>
      <w:r>
        <w:t>de</w:t>
      </w:r>
      <w:r>
        <w:rPr>
          <w:spacing w:val="30"/>
        </w:rPr>
        <w:t xml:space="preserve"> </w:t>
      </w:r>
      <w:r>
        <w:t>la</w:t>
      </w:r>
      <w:r>
        <w:rPr>
          <w:spacing w:val="30"/>
        </w:rPr>
        <w:t xml:space="preserve"> </w:t>
      </w:r>
      <w:r>
        <w:t>Ley</w:t>
      </w:r>
      <w:r>
        <w:rPr>
          <w:spacing w:val="30"/>
        </w:rPr>
        <w:t xml:space="preserve"> </w:t>
      </w:r>
      <w:r>
        <w:t>1437</w:t>
      </w:r>
      <w:r>
        <w:rPr>
          <w:spacing w:val="30"/>
        </w:rPr>
        <w:t xml:space="preserve"> </w:t>
      </w:r>
      <w:r>
        <w:t>de</w:t>
      </w:r>
      <w:r>
        <w:rPr>
          <w:spacing w:val="30"/>
        </w:rPr>
        <w:t xml:space="preserve"> </w:t>
      </w:r>
      <w:r>
        <w:t>2011 autorizo</w:t>
      </w:r>
      <w:r>
        <w:rPr>
          <w:spacing w:val="-9"/>
        </w:rPr>
        <w:t xml:space="preserve"> </w:t>
      </w:r>
      <w:r>
        <w:t>a</w:t>
      </w:r>
      <w:r>
        <w:rPr>
          <w:spacing w:val="-6"/>
        </w:rPr>
        <w:t xml:space="preserve"> </w:t>
      </w:r>
      <w:r>
        <w:t>recibir</w:t>
      </w:r>
      <w:r>
        <w:rPr>
          <w:spacing w:val="-7"/>
        </w:rPr>
        <w:t xml:space="preserve"> </w:t>
      </w:r>
      <w:r>
        <w:t>notificaciones</w:t>
      </w:r>
      <w:r>
        <w:rPr>
          <w:spacing w:val="-6"/>
        </w:rPr>
        <w:t xml:space="preserve"> </w:t>
      </w:r>
      <w:r>
        <w:t>en</w:t>
      </w:r>
      <w:r>
        <w:rPr>
          <w:spacing w:val="-6"/>
        </w:rPr>
        <w:t xml:space="preserve"> </w:t>
      </w:r>
      <w:r>
        <w:t>el</w:t>
      </w:r>
      <w:r>
        <w:rPr>
          <w:spacing w:val="-7"/>
        </w:rPr>
        <w:t xml:space="preserve"> </w:t>
      </w:r>
      <w:r>
        <w:t>correo</w:t>
      </w:r>
      <w:r>
        <w:rPr>
          <w:spacing w:val="-6"/>
        </w:rPr>
        <w:t xml:space="preserve"> </w:t>
      </w:r>
      <w:r>
        <w:t>electrónico</w:t>
      </w:r>
      <w:r>
        <w:rPr>
          <w:spacing w:val="-5"/>
        </w:rPr>
        <w:t xml:space="preserve"> </w:t>
      </w:r>
      <w:hyperlink r:id="rId5">
        <w:r>
          <w:rPr>
            <w:spacing w:val="-2"/>
          </w:rPr>
          <w:t>luzdarygalviscifuentes@gmail.com.</w:t>
        </w:r>
      </w:hyperlink>
    </w:p>
    <w:p w14:paraId="0CC69445" w14:textId="77777777" w:rsidR="00270617" w:rsidRDefault="00270617">
      <w:pPr>
        <w:pStyle w:val="Textoindependiente"/>
        <w:spacing w:before="42"/>
      </w:pPr>
    </w:p>
    <w:p w14:paraId="3932DFB4" w14:textId="77777777" w:rsidR="00270617" w:rsidRDefault="00047B53">
      <w:pPr>
        <w:pStyle w:val="Textoindependiente"/>
        <w:ind w:left="257"/>
      </w:pPr>
      <w:r>
        <w:rPr>
          <w:noProof/>
        </w:rPr>
        <w:drawing>
          <wp:anchor distT="0" distB="0" distL="0" distR="0" simplePos="0" relativeHeight="487546880" behindDoc="1" locked="0" layoutInCell="1" allowOverlap="1" wp14:anchorId="6FBCBE8D" wp14:editId="36E70FF9">
            <wp:simplePos x="0" y="0"/>
            <wp:positionH relativeFrom="page">
              <wp:posOffset>1115284</wp:posOffset>
            </wp:positionH>
            <wp:positionV relativeFrom="paragraph">
              <wp:posOffset>144356</wp:posOffset>
            </wp:positionV>
            <wp:extent cx="2378264" cy="102320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2378264" cy="1023207"/>
                    </a:xfrm>
                    <a:prstGeom prst="rect">
                      <a:avLst/>
                    </a:prstGeom>
                  </pic:spPr>
                </pic:pic>
              </a:graphicData>
            </a:graphic>
          </wp:anchor>
        </w:drawing>
      </w:r>
      <w:r>
        <w:rPr>
          <w:spacing w:val="-2"/>
        </w:rPr>
        <w:t>Atentamente,</w:t>
      </w:r>
    </w:p>
    <w:sectPr w:rsidR="00270617">
      <w:pgSz w:w="12240" w:h="15840"/>
      <w:pgMar w:top="134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50A3"/>
    <w:multiLevelType w:val="hybridMultilevel"/>
    <w:tmpl w:val="8F16CC76"/>
    <w:lvl w:ilvl="0" w:tplc="E7FE77AC">
      <w:start w:val="4"/>
      <w:numFmt w:val="bullet"/>
      <w:lvlText w:val="-"/>
      <w:lvlJc w:val="left"/>
      <w:pPr>
        <w:ind w:left="617" w:hanging="360"/>
      </w:pPr>
      <w:rPr>
        <w:rFonts w:ascii="Segoe UI Symbol" w:eastAsia="Segoe UI Symbol" w:hAnsi="Segoe UI Symbol" w:cs="Segoe UI Symbol" w:hint="default"/>
      </w:rPr>
    </w:lvl>
    <w:lvl w:ilvl="1" w:tplc="240A0003" w:tentative="1">
      <w:start w:val="1"/>
      <w:numFmt w:val="bullet"/>
      <w:lvlText w:val="o"/>
      <w:lvlJc w:val="left"/>
      <w:pPr>
        <w:ind w:left="1337" w:hanging="360"/>
      </w:pPr>
      <w:rPr>
        <w:rFonts w:ascii="Courier New" w:hAnsi="Courier New" w:cs="Courier New" w:hint="default"/>
      </w:rPr>
    </w:lvl>
    <w:lvl w:ilvl="2" w:tplc="240A0005" w:tentative="1">
      <w:start w:val="1"/>
      <w:numFmt w:val="bullet"/>
      <w:lvlText w:val=""/>
      <w:lvlJc w:val="left"/>
      <w:pPr>
        <w:ind w:left="2057" w:hanging="360"/>
      </w:pPr>
      <w:rPr>
        <w:rFonts w:ascii="Wingdings" w:hAnsi="Wingdings" w:hint="default"/>
      </w:rPr>
    </w:lvl>
    <w:lvl w:ilvl="3" w:tplc="240A0001" w:tentative="1">
      <w:start w:val="1"/>
      <w:numFmt w:val="bullet"/>
      <w:lvlText w:val=""/>
      <w:lvlJc w:val="left"/>
      <w:pPr>
        <w:ind w:left="2777" w:hanging="360"/>
      </w:pPr>
      <w:rPr>
        <w:rFonts w:ascii="Symbol" w:hAnsi="Symbol" w:hint="default"/>
      </w:rPr>
    </w:lvl>
    <w:lvl w:ilvl="4" w:tplc="240A0003" w:tentative="1">
      <w:start w:val="1"/>
      <w:numFmt w:val="bullet"/>
      <w:lvlText w:val="o"/>
      <w:lvlJc w:val="left"/>
      <w:pPr>
        <w:ind w:left="3497" w:hanging="360"/>
      </w:pPr>
      <w:rPr>
        <w:rFonts w:ascii="Courier New" w:hAnsi="Courier New" w:cs="Courier New" w:hint="default"/>
      </w:rPr>
    </w:lvl>
    <w:lvl w:ilvl="5" w:tplc="240A0005" w:tentative="1">
      <w:start w:val="1"/>
      <w:numFmt w:val="bullet"/>
      <w:lvlText w:val=""/>
      <w:lvlJc w:val="left"/>
      <w:pPr>
        <w:ind w:left="4217" w:hanging="360"/>
      </w:pPr>
      <w:rPr>
        <w:rFonts w:ascii="Wingdings" w:hAnsi="Wingdings" w:hint="default"/>
      </w:rPr>
    </w:lvl>
    <w:lvl w:ilvl="6" w:tplc="240A0001" w:tentative="1">
      <w:start w:val="1"/>
      <w:numFmt w:val="bullet"/>
      <w:lvlText w:val=""/>
      <w:lvlJc w:val="left"/>
      <w:pPr>
        <w:ind w:left="4937" w:hanging="360"/>
      </w:pPr>
      <w:rPr>
        <w:rFonts w:ascii="Symbol" w:hAnsi="Symbol" w:hint="default"/>
      </w:rPr>
    </w:lvl>
    <w:lvl w:ilvl="7" w:tplc="240A0003" w:tentative="1">
      <w:start w:val="1"/>
      <w:numFmt w:val="bullet"/>
      <w:lvlText w:val="o"/>
      <w:lvlJc w:val="left"/>
      <w:pPr>
        <w:ind w:left="5657" w:hanging="360"/>
      </w:pPr>
      <w:rPr>
        <w:rFonts w:ascii="Courier New" w:hAnsi="Courier New" w:cs="Courier New" w:hint="default"/>
      </w:rPr>
    </w:lvl>
    <w:lvl w:ilvl="8" w:tplc="240A0005" w:tentative="1">
      <w:start w:val="1"/>
      <w:numFmt w:val="bullet"/>
      <w:lvlText w:val=""/>
      <w:lvlJc w:val="left"/>
      <w:pPr>
        <w:ind w:left="6377" w:hanging="360"/>
      </w:pPr>
      <w:rPr>
        <w:rFonts w:ascii="Wingdings" w:hAnsi="Wingdings" w:hint="default"/>
      </w:rPr>
    </w:lvl>
  </w:abstractNum>
  <w:abstractNum w:abstractNumId="1" w15:restartNumberingAfterBreak="0">
    <w:nsid w:val="57F808EA"/>
    <w:multiLevelType w:val="hybridMultilevel"/>
    <w:tmpl w:val="353A39CE"/>
    <w:lvl w:ilvl="0" w:tplc="DCCE7364">
      <w:start w:val="1"/>
      <w:numFmt w:val="upperRoman"/>
      <w:lvlText w:val="%1."/>
      <w:lvlJc w:val="left"/>
      <w:pPr>
        <w:ind w:left="4731" w:hanging="720"/>
        <w:jc w:val="right"/>
      </w:pPr>
      <w:rPr>
        <w:rFonts w:hint="default"/>
        <w:spacing w:val="0"/>
        <w:w w:val="99"/>
        <w:lang w:val="es-ES" w:eastAsia="en-US" w:bidi="ar-SA"/>
      </w:rPr>
    </w:lvl>
    <w:lvl w:ilvl="1" w:tplc="33B07128">
      <w:numFmt w:val="bullet"/>
      <w:lvlText w:val="•"/>
      <w:lvlJc w:val="left"/>
      <w:pPr>
        <w:ind w:left="5202" w:hanging="720"/>
      </w:pPr>
      <w:rPr>
        <w:rFonts w:hint="default"/>
        <w:lang w:val="es-ES" w:eastAsia="en-US" w:bidi="ar-SA"/>
      </w:rPr>
    </w:lvl>
    <w:lvl w:ilvl="2" w:tplc="65F4CE5C">
      <w:numFmt w:val="bullet"/>
      <w:lvlText w:val="•"/>
      <w:lvlJc w:val="left"/>
      <w:pPr>
        <w:ind w:left="5664" w:hanging="720"/>
      </w:pPr>
      <w:rPr>
        <w:rFonts w:hint="default"/>
        <w:lang w:val="es-ES" w:eastAsia="en-US" w:bidi="ar-SA"/>
      </w:rPr>
    </w:lvl>
    <w:lvl w:ilvl="3" w:tplc="5CB2B554">
      <w:numFmt w:val="bullet"/>
      <w:lvlText w:val="•"/>
      <w:lvlJc w:val="left"/>
      <w:pPr>
        <w:ind w:left="6126" w:hanging="720"/>
      </w:pPr>
      <w:rPr>
        <w:rFonts w:hint="default"/>
        <w:lang w:val="es-ES" w:eastAsia="en-US" w:bidi="ar-SA"/>
      </w:rPr>
    </w:lvl>
    <w:lvl w:ilvl="4" w:tplc="E4A8A38C">
      <w:numFmt w:val="bullet"/>
      <w:lvlText w:val="•"/>
      <w:lvlJc w:val="left"/>
      <w:pPr>
        <w:ind w:left="6588" w:hanging="720"/>
      </w:pPr>
      <w:rPr>
        <w:rFonts w:hint="default"/>
        <w:lang w:val="es-ES" w:eastAsia="en-US" w:bidi="ar-SA"/>
      </w:rPr>
    </w:lvl>
    <w:lvl w:ilvl="5" w:tplc="E37A6E08">
      <w:numFmt w:val="bullet"/>
      <w:lvlText w:val="•"/>
      <w:lvlJc w:val="left"/>
      <w:pPr>
        <w:ind w:left="7050" w:hanging="720"/>
      </w:pPr>
      <w:rPr>
        <w:rFonts w:hint="default"/>
        <w:lang w:val="es-ES" w:eastAsia="en-US" w:bidi="ar-SA"/>
      </w:rPr>
    </w:lvl>
    <w:lvl w:ilvl="6" w:tplc="CB74C158">
      <w:numFmt w:val="bullet"/>
      <w:lvlText w:val="•"/>
      <w:lvlJc w:val="left"/>
      <w:pPr>
        <w:ind w:left="7512" w:hanging="720"/>
      </w:pPr>
      <w:rPr>
        <w:rFonts w:hint="default"/>
        <w:lang w:val="es-ES" w:eastAsia="en-US" w:bidi="ar-SA"/>
      </w:rPr>
    </w:lvl>
    <w:lvl w:ilvl="7" w:tplc="0456BA6A">
      <w:numFmt w:val="bullet"/>
      <w:lvlText w:val="•"/>
      <w:lvlJc w:val="left"/>
      <w:pPr>
        <w:ind w:left="7974" w:hanging="720"/>
      </w:pPr>
      <w:rPr>
        <w:rFonts w:hint="default"/>
        <w:lang w:val="es-ES" w:eastAsia="en-US" w:bidi="ar-SA"/>
      </w:rPr>
    </w:lvl>
    <w:lvl w:ilvl="8" w:tplc="F9A62072">
      <w:numFmt w:val="bullet"/>
      <w:lvlText w:val="•"/>
      <w:lvlJc w:val="left"/>
      <w:pPr>
        <w:ind w:left="8436" w:hanging="720"/>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617"/>
    <w:rsid w:val="0001322C"/>
    <w:rsid w:val="000400EA"/>
    <w:rsid w:val="00041B75"/>
    <w:rsid w:val="00047B53"/>
    <w:rsid w:val="00052883"/>
    <w:rsid w:val="00071A57"/>
    <w:rsid w:val="0007462E"/>
    <w:rsid w:val="000C38D7"/>
    <w:rsid w:val="000C6505"/>
    <w:rsid w:val="000E589C"/>
    <w:rsid w:val="00117BA7"/>
    <w:rsid w:val="00131B9E"/>
    <w:rsid w:val="00131D13"/>
    <w:rsid w:val="00135D65"/>
    <w:rsid w:val="00136B79"/>
    <w:rsid w:val="00151F0D"/>
    <w:rsid w:val="00166B65"/>
    <w:rsid w:val="00175BFA"/>
    <w:rsid w:val="001B2C78"/>
    <w:rsid w:val="001D07B3"/>
    <w:rsid w:val="001D6114"/>
    <w:rsid w:val="001E5B74"/>
    <w:rsid w:val="00206C71"/>
    <w:rsid w:val="00211EF1"/>
    <w:rsid w:val="0025077A"/>
    <w:rsid w:val="00260730"/>
    <w:rsid w:val="00266F87"/>
    <w:rsid w:val="002676FD"/>
    <w:rsid w:val="00270617"/>
    <w:rsid w:val="00270F9C"/>
    <w:rsid w:val="00272376"/>
    <w:rsid w:val="00291070"/>
    <w:rsid w:val="002D2445"/>
    <w:rsid w:val="002F5749"/>
    <w:rsid w:val="00313EB7"/>
    <w:rsid w:val="00316792"/>
    <w:rsid w:val="003752A9"/>
    <w:rsid w:val="0039666C"/>
    <w:rsid w:val="00396DCB"/>
    <w:rsid w:val="003A6297"/>
    <w:rsid w:val="003A66DC"/>
    <w:rsid w:val="003B497D"/>
    <w:rsid w:val="003C2269"/>
    <w:rsid w:val="003C22F8"/>
    <w:rsid w:val="003D6E37"/>
    <w:rsid w:val="003F42E2"/>
    <w:rsid w:val="00420239"/>
    <w:rsid w:val="004242EE"/>
    <w:rsid w:val="0042623A"/>
    <w:rsid w:val="004376E5"/>
    <w:rsid w:val="0045537D"/>
    <w:rsid w:val="004840C6"/>
    <w:rsid w:val="0048468B"/>
    <w:rsid w:val="00493E8A"/>
    <w:rsid w:val="004A3F2D"/>
    <w:rsid w:val="004B355A"/>
    <w:rsid w:val="004C0E67"/>
    <w:rsid w:val="004C6B03"/>
    <w:rsid w:val="004D3EE5"/>
    <w:rsid w:val="004E04C1"/>
    <w:rsid w:val="004E6548"/>
    <w:rsid w:val="00500E53"/>
    <w:rsid w:val="00521AA4"/>
    <w:rsid w:val="00537430"/>
    <w:rsid w:val="00541B8A"/>
    <w:rsid w:val="00541F78"/>
    <w:rsid w:val="00551BE4"/>
    <w:rsid w:val="00570E0D"/>
    <w:rsid w:val="00572F28"/>
    <w:rsid w:val="005751D6"/>
    <w:rsid w:val="005920B8"/>
    <w:rsid w:val="00593367"/>
    <w:rsid w:val="00594A86"/>
    <w:rsid w:val="005C1ED9"/>
    <w:rsid w:val="005C6C59"/>
    <w:rsid w:val="005D583A"/>
    <w:rsid w:val="005F46D6"/>
    <w:rsid w:val="00632B3E"/>
    <w:rsid w:val="00636046"/>
    <w:rsid w:val="00645C74"/>
    <w:rsid w:val="00677799"/>
    <w:rsid w:val="006B48AC"/>
    <w:rsid w:val="006D2D07"/>
    <w:rsid w:val="006D6FAD"/>
    <w:rsid w:val="006F07AF"/>
    <w:rsid w:val="00732D5F"/>
    <w:rsid w:val="00737D65"/>
    <w:rsid w:val="00737F07"/>
    <w:rsid w:val="007512E5"/>
    <w:rsid w:val="00763D80"/>
    <w:rsid w:val="00764FEB"/>
    <w:rsid w:val="00770DBC"/>
    <w:rsid w:val="00781EFE"/>
    <w:rsid w:val="007B0DB1"/>
    <w:rsid w:val="007C6451"/>
    <w:rsid w:val="007D048F"/>
    <w:rsid w:val="007D2F8A"/>
    <w:rsid w:val="007D47A8"/>
    <w:rsid w:val="007E01EA"/>
    <w:rsid w:val="007E7526"/>
    <w:rsid w:val="00802506"/>
    <w:rsid w:val="008138EB"/>
    <w:rsid w:val="00824451"/>
    <w:rsid w:val="008410A3"/>
    <w:rsid w:val="00853AE4"/>
    <w:rsid w:val="0087692C"/>
    <w:rsid w:val="008943C3"/>
    <w:rsid w:val="00895643"/>
    <w:rsid w:val="008A0672"/>
    <w:rsid w:val="008B1063"/>
    <w:rsid w:val="008D4A2A"/>
    <w:rsid w:val="008F66A8"/>
    <w:rsid w:val="00900395"/>
    <w:rsid w:val="00904AD9"/>
    <w:rsid w:val="00927C61"/>
    <w:rsid w:val="00955630"/>
    <w:rsid w:val="0096353A"/>
    <w:rsid w:val="009903EB"/>
    <w:rsid w:val="009B115A"/>
    <w:rsid w:val="009B71BC"/>
    <w:rsid w:val="009C0A4E"/>
    <w:rsid w:val="009C0AA6"/>
    <w:rsid w:val="009C1708"/>
    <w:rsid w:val="009D2AAC"/>
    <w:rsid w:val="009D35C8"/>
    <w:rsid w:val="009D4BFD"/>
    <w:rsid w:val="00A301F0"/>
    <w:rsid w:val="00A771F8"/>
    <w:rsid w:val="00A77F72"/>
    <w:rsid w:val="00A94549"/>
    <w:rsid w:val="00A956B8"/>
    <w:rsid w:val="00A9622B"/>
    <w:rsid w:val="00AC08F1"/>
    <w:rsid w:val="00AC5C1F"/>
    <w:rsid w:val="00AF4EAA"/>
    <w:rsid w:val="00B06EE6"/>
    <w:rsid w:val="00B14C91"/>
    <w:rsid w:val="00B41313"/>
    <w:rsid w:val="00B4294F"/>
    <w:rsid w:val="00B4543F"/>
    <w:rsid w:val="00B5073F"/>
    <w:rsid w:val="00B51689"/>
    <w:rsid w:val="00B56E66"/>
    <w:rsid w:val="00B57BE6"/>
    <w:rsid w:val="00B744F3"/>
    <w:rsid w:val="00B9430C"/>
    <w:rsid w:val="00BB3831"/>
    <w:rsid w:val="00BD2CAC"/>
    <w:rsid w:val="00BD32DA"/>
    <w:rsid w:val="00BD5DB7"/>
    <w:rsid w:val="00C16992"/>
    <w:rsid w:val="00C22512"/>
    <w:rsid w:val="00C235D6"/>
    <w:rsid w:val="00C57E31"/>
    <w:rsid w:val="00C766A8"/>
    <w:rsid w:val="00CA08EB"/>
    <w:rsid w:val="00CA6091"/>
    <w:rsid w:val="00CC53C9"/>
    <w:rsid w:val="00CC65C6"/>
    <w:rsid w:val="00CD4279"/>
    <w:rsid w:val="00CE0E3B"/>
    <w:rsid w:val="00CF6C3D"/>
    <w:rsid w:val="00CF7DA0"/>
    <w:rsid w:val="00D055A4"/>
    <w:rsid w:val="00D10552"/>
    <w:rsid w:val="00D12228"/>
    <w:rsid w:val="00D141E3"/>
    <w:rsid w:val="00D348A2"/>
    <w:rsid w:val="00D7082C"/>
    <w:rsid w:val="00D86B25"/>
    <w:rsid w:val="00DE504B"/>
    <w:rsid w:val="00DE6238"/>
    <w:rsid w:val="00DF0666"/>
    <w:rsid w:val="00DF2085"/>
    <w:rsid w:val="00DF2C02"/>
    <w:rsid w:val="00DF637D"/>
    <w:rsid w:val="00E03AA2"/>
    <w:rsid w:val="00E05D31"/>
    <w:rsid w:val="00E06DF2"/>
    <w:rsid w:val="00E15197"/>
    <w:rsid w:val="00E1535D"/>
    <w:rsid w:val="00E15BE5"/>
    <w:rsid w:val="00E20775"/>
    <w:rsid w:val="00E533DD"/>
    <w:rsid w:val="00E541A6"/>
    <w:rsid w:val="00E57B82"/>
    <w:rsid w:val="00E8592C"/>
    <w:rsid w:val="00E877EC"/>
    <w:rsid w:val="00E945AC"/>
    <w:rsid w:val="00E95031"/>
    <w:rsid w:val="00EA059A"/>
    <w:rsid w:val="00EA4797"/>
    <w:rsid w:val="00EA6C53"/>
    <w:rsid w:val="00ED0C57"/>
    <w:rsid w:val="00EE5943"/>
    <w:rsid w:val="00F1674E"/>
    <w:rsid w:val="00F3321E"/>
    <w:rsid w:val="00F35AEC"/>
    <w:rsid w:val="00F4518E"/>
    <w:rsid w:val="00F507A3"/>
    <w:rsid w:val="00F52EAB"/>
    <w:rsid w:val="00F6391B"/>
    <w:rsid w:val="00FA77BE"/>
    <w:rsid w:val="00FB308C"/>
    <w:rsid w:val="00FC040A"/>
    <w:rsid w:val="00FE60A7"/>
    <w:rsid w:val="00FF3846"/>
    <w:rsid w:val="00FF4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9A799"/>
  <w15:docId w15:val="{29769B7C-397C-465B-9623-400953AE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egoe UI Symbol" w:eastAsia="Segoe UI Symbol" w:hAnsi="Segoe UI Symbol" w:cs="Segoe UI Symbo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2221" w:hanging="720"/>
    </w:pPr>
    <w:rPr>
      <w:u w:val="single" w:color="000000"/>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luzdarygalviscifuente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2006</Words>
  <Characters>11035</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DERECHOS DE PETICION</vt:lpstr>
    </vt:vector>
  </TitlesOfParts>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DERECHOS DE PETICION</dc:title>
  <dc:creator>Jennifer Sánchez</dc:creator>
  <cp:lastModifiedBy>Diana Carolina Veloza Correa</cp:lastModifiedBy>
  <cp:revision>2</cp:revision>
  <dcterms:created xsi:type="dcterms:W3CDTF">2025-07-24T17:03:00Z</dcterms:created>
  <dcterms:modified xsi:type="dcterms:W3CDTF">2025-07-24T17:03:00Z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2025-06-01T00:00:00Z</vt:filetime>
  </property>
  <property fmtid="{D5CDD505-2E9C-101B-9397-08002B2CF9AE}" pid="3" name="Creator">
    <vt:lpwstr>Word</vt:lpwstr>
  </property>
  <property fmtid="{D5CDD505-2E9C-101B-9397-08002B2CF9AE}" pid="4" name="LastSaved">
    <vt:filetime>2025-07-09T00:00:00Z</vt:filetime>
  </property>
  <property fmtid="{D5CDD505-2E9C-101B-9397-08002B2CF9AE}" pid="5" name="Producer">
    <vt:lpwstr>macOS Versión 15.5 (Compilación 24F74) Quartz PDFContext</vt:lpwstr>
  </property>
  <property fmtid="{D5CDD505-2E9C-101B-9397-08002B2CF9AE}" pid="6" name="MSIP_Label_61d363c2-bc6a-4ed6-a6e0-b9259d7e39c7_Enabled">
    <vt:lpwstr>true</vt:lpwstr>
  </property>
  <property fmtid="{D5CDD505-2E9C-101B-9397-08002B2CF9AE}" pid="7" name="MSIP_Label_61d363c2-bc6a-4ed6-a6e0-b9259d7e39c7_SetDate">
    <vt:lpwstr>2025-07-09T20:16:35Z</vt:lpwstr>
  </property>
  <property fmtid="{D5CDD505-2E9C-101B-9397-08002B2CF9AE}" pid="8" name="MSIP_Label_61d363c2-bc6a-4ed6-a6e0-b9259d7e39c7_Method">
    <vt:lpwstr>Privileged</vt:lpwstr>
  </property>
  <property fmtid="{D5CDD505-2E9C-101B-9397-08002B2CF9AE}" pid="9" name="MSIP_Label_61d363c2-bc6a-4ed6-a6e0-b9259d7e39c7_Name">
    <vt:lpwstr>InfoPublica</vt:lpwstr>
  </property>
  <property fmtid="{D5CDD505-2E9C-101B-9397-08002B2CF9AE}" pid="10" name="MSIP_Label_61d363c2-bc6a-4ed6-a6e0-b9259d7e39c7_SiteId">
    <vt:lpwstr>f351a7cb-f94a-4df0-9627-ae030ccef7c4</vt:lpwstr>
  </property>
  <property fmtid="{D5CDD505-2E9C-101B-9397-08002B2CF9AE}" pid="11" name="MSIP_Label_61d363c2-bc6a-4ed6-a6e0-b9259d7e39c7_ActionId">
    <vt:lpwstr>eea72623-17e0-4537-8c07-0751c375402f</vt:lpwstr>
  </property>
  <property fmtid="{D5CDD505-2E9C-101B-9397-08002B2CF9AE}" pid="12" name="MSIP_Label_61d363c2-bc6a-4ed6-a6e0-b9259d7e39c7_ContentBits">
    <vt:lpwstr>0</vt:lpwstr>
  </property>
  <property fmtid="{D5CDD505-2E9C-101B-9397-08002B2CF9AE}" pid="13" name="MSIP_Label_61d363c2-bc6a-4ed6-a6e0-b9259d7e39c7_Tag">
    <vt:lpwstr>10, 0, 1, 1</vt:lpwstr>
  </property>
</Properties>
</file>